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E29" w:rsidRPr="00C43550" w:rsidRDefault="0019788D" w:rsidP="0056465A">
      <w:pPr>
        <w:ind w:left="-630" w:firstLine="630"/>
        <w:jc w:val="center"/>
        <w:rPr>
          <w:b/>
          <w:sz w:val="34"/>
        </w:rPr>
      </w:pPr>
      <w:r w:rsidRPr="00C43550">
        <w:rPr>
          <w:b/>
          <w:sz w:val="34"/>
        </w:rPr>
        <w:t>Bid Documents</w:t>
      </w:r>
    </w:p>
    <w:p w:rsidR="00C43550" w:rsidRDefault="0019788D" w:rsidP="0019788D">
      <w:pPr>
        <w:jc w:val="center"/>
        <w:rPr>
          <w:b/>
        </w:rPr>
      </w:pPr>
      <w:r w:rsidRPr="00C43550">
        <w:rPr>
          <w:b/>
          <w:sz w:val="28"/>
        </w:rPr>
        <w:t>(RFP)</w:t>
      </w:r>
    </w:p>
    <w:p w:rsidR="0019788D" w:rsidRPr="00545F01" w:rsidRDefault="0019788D" w:rsidP="00545F01">
      <w:pPr>
        <w:jc w:val="center"/>
      </w:pPr>
      <w:r w:rsidRPr="00545F01">
        <w:rPr>
          <w:b/>
          <w:sz w:val="26"/>
        </w:rPr>
        <w:t>Name of Work</w:t>
      </w:r>
      <w:r w:rsidR="00545F01" w:rsidRPr="00545F01">
        <w:rPr>
          <w:b/>
          <w:sz w:val="26"/>
        </w:rPr>
        <w:t>: -</w:t>
      </w:r>
      <w:r w:rsidR="009C7287">
        <w:rPr>
          <w:rFonts w:cstheme="minorHAnsi"/>
          <w:b/>
          <w:sz w:val="26"/>
          <w:u w:val="single"/>
        </w:rPr>
        <w:t>Supply</w:t>
      </w:r>
      <w:r w:rsidR="00196448">
        <w:rPr>
          <w:rFonts w:cstheme="minorHAnsi"/>
          <w:b/>
          <w:sz w:val="26"/>
          <w:u w:val="single"/>
        </w:rPr>
        <w:t xml:space="preserve"> of </w:t>
      </w:r>
      <w:r w:rsidR="009A09C7">
        <w:rPr>
          <w:rFonts w:cstheme="minorHAnsi"/>
          <w:b/>
          <w:sz w:val="26"/>
          <w:u w:val="single"/>
        </w:rPr>
        <w:t>Furniture</w:t>
      </w:r>
      <w:r w:rsidR="004B27C6">
        <w:rPr>
          <w:rFonts w:cstheme="minorHAnsi"/>
          <w:b/>
          <w:sz w:val="26"/>
          <w:u w:val="single"/>
        </w:rPr>
        <w:t xml:space="preserve"> </w:t>
      </w:r>
      <w:r w:rsidR="008B2B67">
        <w:rPr>
          <w:rFonts w:cstheme="minorHAnsi"/>
          <w:b/>
          <w:sz w:val="26"/>
          <w:u w:val="single"/>
        </w:rPr>
        <w:t xml:space="preserve">items </w:t>
      </w:r>
      <w:r w:rsidR="00BC513D">
        <w:rPr>
          <w:rFonts w:cstheme="minorHAnsi"/>
          <w:b/>
          <w:sz w:val="26"/>
          <w:u w:val="single"/>
        </w:rPr>
        <w:t>for</w:t>
      </w:r>
      <w:r w:rsidR="00F330F6">
        <w:rPr>
          <w:rFonts w:cstheme="minorHAnsi"/>
          <w:b/>
          <w:sz w:val="26"/>
          <w:u w:val="single"/>
        </w:rPr>
        <w:t xml:space="preserve"> Faculty of Engineering Building </w:t>
      </w:r>
      <w:r w:rsidR="009C7287">
        <w:rPr>
          <w:rFonts w:cstheme="minorHAnsi"/>
          <w:b/>
          <w:sz w:val="26"/>
          <w:u w:val="single"/>
        </w:rPr>
        <w:t>KIU</w:t>
      </w:r>
      <w:r w:rsidR="00C34AF1">
        <w:rPr>
          <w:rFonts w:cstheme="minorHAnsi"/>
          <w:b/>
          <w:sz w:val="26"/>
          <w:u w:val="single"/>
        </w:rPr>
        <w:t xml:space="preserve"> </w:t>
      </w:r>
      <w:r w:rsidR="007C68C4">
        <w:rPr>
          <w:rFonts w:cstheme="minorHAnsi"/>
          <w:b/>
          <w:sz w:val="26"/>
          <w:u w:val="single"/>
        </w:rPr>
        <w:t>Main Campus Gilgit</w:t>
      </w:r>
    </w:p>
    <w:p w:rsidR="0019788D" w:rsidRDefault="00903591" w:rsidP="003F7E29">
      <w:pPr>
        <w:jc w:val="right"/>
      </w:pPr>
      <w:r>
        <w:rPr>
          <w:noProof/>
        </w:rPr>
        <w:drawing>
          <wp:anchor distT="0" distB="0" distL="114300" distR="114300" simplePos="0" relativeHeight="251663360" behindDoc="1" locked="0" layoutInCell="1" allowOverlap="1">
            <wp:simplePos x="0" y="0"/>
            <wp:positionH relativeFrom="column">
              <wp:posOffset>2310130</wp:posOffset>
            </wp:positionH>
            <wp:positionV relativeFrom="paragraph">
              <wp:posOffset>89535</wp:posOffset>
            </wp:positionV>
            <wp:extent cx="962025" cy="935355"/>
            <wp:effectExtent l="19050" t="0" r="9525" b="0"/>
            <wp:wrapNone/>
            <wp:docPr id="3" name="Picture 2" descr="New Logo K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KIU"/>
                    <pic:cNvPicPr>
                      <a:picLocks noChangeAspect="1" noChangeArrowheads="1"/>
                    </pic:cNvPicPr>
                  </pic:nvPicPr>
                  <pic:blipFill>
                    <a:blip r:embed="rId8" cstate="print"/>
                    <a:srcRect/>
                    <a:stretch>
                      <a:fillRect/>
                    </a:stretch>
                  </pic:blipFill>
                  <pic:spPr bwMode="auto">
                    <a:xfrm>
                      <a:off x="0" y="0"/>
                      <a:ext cx="962025" cy="935355"/>
                    </a:xfrm>
                    <a:prstGeom prst="rect">
                      <a:avLst/>
                    </a:prstGeom>
                    <a:noFill/>
                  </pic:spPr>
                </pic:pic>
              </a:graphicData>
            </a:graphic>
          </wp:anchor>
        </w:drawing>
      </w:r>
    </w:p>
    <w:p w:rsidR="00A01F1D" w:rsidRDefault="00A01F1D"/>
    <w:p w:rsidR="0019788D" w:rsidRDefault="0019788D" w:rsidP="0079687D">
      <w:pPr>
        <w:pStyle w:val="NoSpacing"/>
        <w:ind w:left="6480"/>
      </w:pPr>
    </w:p>
    <w:p w:rsidR="0019788D" w:rsidRDefault="0019788D" w:rsidP="0079687D">
      <w:pPr>
        <w:jc w:val="both"/>
        <w:rPr>
          <w:rFonts w:ascii="Century Gothic" w:hAnsi="Century Gothic"/>
          <w:b/>
          <w:sz w:val="20"/>
          <w:szCs w:val="20"/>
        </w:rPr>
      </w:pPr>
    </w:p>
    <w:p w:rsidR="00903591" w:rsidRDefault="00903591" w:rsidP="0079687D">
      <w:pPr>
        <w:jc w:val="both"/>
        <w:rPr>
          <w:rFonts w:ascii="Century Gothic" w:hAnsi="Century Gothic"/>
          <w:b/>
          <w:sz w:val="20"/>
          <w:szCs w:val="20"/>
        </w:rPr>
      </w:pPr>
    </w:p>
    <w:p w:rsidR="0019788D" w:rsidRDefault="0019788D" w:rsidP="0079687D">
      <w:pPr>
        <w:jc w:val="both"/>
        <w:rPr>
          <w:rFonts w:ascii="Century Gothic" w:hAnsi="Century Gothic"/>
          <w:b/>
          <w:sz w:val="20"/>
          <w:szCs w:val="20"/>
        </w:rPr>
      </w:pPr>
      <w:r>
        <w:rPr>
          <w:rFonts w:ascii="Century Gothic" w:hAnsi="Century Gothic"/>
          <w:b/>
          <w:sz w:val="20"/>
          <w:szCs w:val="20"/>
        </w:rPr>
        <w:t>Opening Date</w:t>
      </w:r>
      <w:r>
        <w:rPr>
          <w:rFonts w:ascii="Century Gothic" w:hAnsi="Century Gothic"/>
          <w:b/>
          <w:sz w:val="20"/>
          <w:szCs w:val="20"/>
        </w:rPr>
        <w:tab/>
      </w:r>
      <w:r w:rsidR="00984E20">
        <w:rPr>
          <w:rFonts w:ascii="Century Gothic" w:hAnsi="Century Gothic"/>
          <w:b/>
          <w:sz w:val="20"/>
          <w:szCs w:val="20"/>
        </w:rPr>
        <w:tab/>
      </w:r>
      <w:r w:rsidR="0025635D">
        <w:rPr>
          <w:rFonts w:ascii="Century Gothic" w:hAnsi="Century Gothic"/>
          <w:b/>
          <w:sz w:val="20"/>
          <w:szCs w:val="20"/>
        </w:rPr>
        <w:tab/>
      </w:r>
      <w:r>
        <w:rPr>
          <w:rFonts w:ascii="Century Gothic" w:hAnsi="Century Gothic"/>
          <w:b/>
          <w:sz w:val="20"/>
          <w:szCs w:val="20"/>
        </w:rPr>
        <w:t>:</w:t>
      </w:r>
      <w:r>
        <w:rPr>
          <w:rFonts w:ascii="Century Gothic" w:hAnsi="Century Gothic"/>
          <w:b/>
          <w:sz w:val="20"/>
          <w:szCs w:val="20"/>
        </w:rPr>
        <w:tab/>
      </w:r>
      <w:r>
        <w:rPr>
          <w:rFonts w:ascii="Century Gothic" w:hAnsi="Century Gothic"/>
          <w:b/>
          <w:sz w:val="20"/>
          <w:szCs w:val="20"/>
        </w:rPr>
        <w:tab/>
      </w:r>
      <w:r w:rsidR="00C43550">
        <w:rPr>
          <w:rFonts w:ascii="Century Gothic" w:hAnsi="Century Gothic"/>
          <w:b/>
          <w:sz w:val="20"/>
          <w:szCs w:val="20"/>
        </w:rPr>
        <w:tab/>
      </w:r>
      <w:r w:rsidR="0025635D">
        <w:rPr>
          <w:rFonts w:ascii="Century Gothic" w:hAnsi="Century Gothic"/>
          <w:b/>
          <w:sz w:val="20"/>
          <w:szCs w:val="20"/>
        </w:rPr>
        <w:tab/>
      </w:r>
      <w:r w:rsidR="00F330F6">
        <w:rPr>
          <w:rFonts w:ascii="Century Gothic" w:hAnsi="Century Gothic"/>
          <w:b/>
          <w:sz w:val="20"/>
          <w:szCs w:val="20"/>
        </w:rPr>
        <w:t>May</w:t>
      </w:r>
      <w:r w:rsidR="00BC513D">
        <w:rPr>
          <w:rFonts w:ascii="Century Gothic" w:hAnsi="Century Gothic"/>
          <w:b/>
          <w:sz w:val="20"/>
          <w:szCs w:val="20"/>
        </w:rPr>
        <w:t xml:space="preserve"> </w:t>
      </w:r>
      <w:r w:rsidR="00717693">
        <w:rPr>
          <w:rFonts w:ascii="Century Gothic" w:hAnsi="Century Gothic"/>
          <w:b/>
          <w:sz w:val="20"/>
          <w:szCs w:val="20"/>
        </w:rPr>
        <w:t>3</w:t>
      </w:r>
      <w:r w:rsidR="00F330F6">
        <w:rPr>
          <w:rFonts w:ascii="Century Gothic" w:hAnsi="Century Gothic"/>
          <w:b/>
          <w:sz w:val="20"/>
          <w:szCs w:val="20"/>
        </w:rPr>
        <w:t>0</w:t>
      </w:r>
      <w:r>
        <w:rPr>
          <w:rFonts w:ascii="Century Gothic" w:hAnsi="Century Gothic"/>
          <w:b/>
          <w:sz w:val="20"/>
          <w:szCs w:val="20"/>
        </w:rPr>
        <w:t>, 20</w:t>
      </w:r>
      <w:r w:rsidR="00A358BF">
        <w:rPr>
          <w:rFonts w:ascii="Century Gothic" w:hAnsi="Century Gothic"/>
          <w:b/>
          <w:sz w:val="20"/>
          <w:szCs w:val="20"/>
        </w:rPr>
        <w:t>2</w:t>
      </w:r>
      <w:r w:rsidR="00F330F6">
        <w:rPr>
          <w:rFonts w:ascii="Century Gothic" w:hAnsi="Century Gothic"/>
          <w:b/>
          <w:sz w:val="20"/>
          <w:szCs w:val="20"/>
        </w:rPr>
        <w:t>3</w:t>
      </w:r>
    </w:p>
    <w:p w:rsidR="0019788D" w:rsidRDefault="0019788D" w:rsidP="0079687D">
      <w:pPr>
        <w:jc w:val="both"/>
        <w:rPr>
          <w:rFonts w:ascii="Century Gothic" w:hAnsi="Century Gothic"/>
          <w:b/>
          <w:sz w:val="20"/>
          <w:szCs w:val="20"/>
        </w:rPr>
      </w:pPr>
      <w:r>
        <w:rPr>
          <w:rFonts w:ascii="Century Gothic" w:hAnsi="Century Gothic"/>
          <w:b/>
          <w:sz w:val="20"/>
          <w:szCs w:val="20"/>
        </w:rPr>
        <w:t>Opening Time</w:t>
      </w:r>
      <w:r>
        <w:rPr>
          <w:rFonts w:ascii="Century Gothic" w:hAnsi="Century Gothic"/>
          <w:b/>
          <w:sz w:val="20"/>
          <w:szCs w:val="20"/>
        </w:rPr>
        <w:tab/>
      </w:r>
      <w:r w:rsidR="00984E20">
        <w:rPr>
          <w:rFonts w:ascii="Century Gothic" w:hAnsi="Century Gothic"/>
          <w:b/>
          <w:sz w:val="20"/>
          <w:szCs w:val="20"/>
        </w:rPr>
        <w:tab/>
      </w:r>
      <w:r w:rsidR="0025635D">
        <w:rPr>
          <w:rFonts w:ascii="Century Gothic" w:hAnsi="Century Gothic"/>
          <w:b/>
          <w:sz w:val="20"/>
          <w:szCs w:val="20"/>
        </w:rPr>
        <w:tab/>
      </w:r>
      <w:r>
        <w:rPr>
          <w:rFonts w:ascii="Century Gothic" w:hAnsi="Century Gothic"/>
          <w:b/>
          <w:sz w:val="20"/>
          <w:szCs w:val="20"/>
        </w:rPr>
        <w:t>:</w:t>
      </w:r>
      <w:r>
        <w:rPr>
          <w:rFonts w:ascii="Century Gothic" w:hAnsi="Century Gothic"/>
          <w:b/>
          <w:sz w:val="20"/>
          <w:szCs w:val="20"/>
        </w:rPr>
        <w:tab/>
      </w:r>
      <w:r>
        <w:rPr>
          <w:rFonts w:ascii="Century Gothic" w:hAnsi="Century Gothic"/>
          <w:b/>
          <w:sz w:val="20"/>
          <w:szCs w:val="20"/>
        </w:rPr>
        <w:tab/>
      </w:r>
      <w:r w:rsidR="00C43550">
        <w:rPr>
          <w:rFonts w:ascii="Century Gothic" w:hAnsi="Century Gothic"/>
          <w:b/>
          <w:sz w:val="20"/>
          <w:szCs w:val="20"/>
        </w:rPr>
        <w:tab/>
      </w:r>
      <w:r w:rsidR="0025635D">
        <w:rPr>
          <w:rFonts w:ascii="Century Gothic" w:hAnsi="Century Gothic"/>
          <w:b/>
          <w:sz w:val="20"/>
          <w:szCs w:val="20"/>
        </w:rPr>
        <w:tab/>
      </w:r>
      <w:r w:rsidR="006E14B1">
        <w:rPr>
          <w:rFonts w:ascii="Century Gothic" w:hAnsi="Century Gothic"/>
          <w:b/>
          <w:sz w:val="20"/>
          <w:szCs w:val="20"/>
        </w:rPr>
        <w:t>11</w:t>
      </w:r>
      <w:r w:rsidR="00984E20">
        <w:rPr>
          <w:rFonts w:ascii="Century Gothic" w:hAnsi="Century Gothic"/>
          <w:b/>
          <w:sz w:val="20"/>
          <w:szCs w:val="20"/>
        </w:rPr>
        <w:t xml:space="preserve">:30 </w:t>
      </w:r>
      <w:r w:rsidR="006E14B1">
        <w:rPr>
          <w:rFonts w:ascii="Century Gothic" w:hAnsi="Century Gothic"/>
          <w:b/>
          <w:sz w:val="20"/>
          <w:szCs w:val="20"/>
        </w:rPr>
        <w:t>AM</w:t>
      </w:r>
    </w:p>
    <w:p w:rsidR="00984E20" w:rsidRDefault="00984E20" w:rsidP="0079687D">
      <w:pPr>
        <w:jc w:val="both"/>
        <w:rPr>
          <w:rFonts w:ascii="Century Gothic" w:hAnsi="Century Gothic"/>
          <w:b/>
          <w:sz w:val="20"/>
          <w:szCs w:val="20"/>
        </w:rPr>
      </w:pPr>
      <w:r>
        <w:rPr>
          <w:rFonts w:ascii="Century Gothic" w:hAnsi="Century Gothic"/>
          <w:b/>
          <w:sz w:val="20"/>
          <w:szCs w:val="20"/>
        </w:rPr>
        <w:t>Venue</w:t>
      </w:r>
      <w:r>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r>
      <w:r w:rsidR="0025635D">
        <w:rPr>
          <w:rFonts w:ascii="Century Gothic" w:hAnsi="Century Gothic"/>
          <w:b/>
          <w:sz w:val="20"/>
          <w:szCs w:val="20"/>
        </w:rPr>
        <w:tab/>
      </w:r>
      <w:r>
        <w:rPr>
          <w:rFonts w:ascii="Century Gothic" w:hAnsi="Century Gothic"/>
          <w:b/>
          <w:sz w:val="20"/>
          <w:szCs w:val="20"/>
        </w:rPr>
        <w:t>:</w:t>
      </w:r>
      <w:r>
        <w:rPr>
          <w:rFonts w:ascii="Century Gothic" w:hAnsi="Century Gothic"/>
          <w:b/>
          <w:sz w:val="20"/>
          <w:szCs w:val="20"/>
        </w:rPr>
        <w:tab/>
      </w:r>
      <w:r>
        <w:rPr>
          <w:rFonts w:ascii="Century Gothic" w:hAnsi="Century Gothic"/>
          <w:b/>
          <w:sz w:val="20"/>
          <w:szCs w:val="20"/>
        </w:rPr>
        <w:tab/>
      </w:r>
      <w:r w:rsidR="00C43550">
        <w:rPr>
          <w:rFonts w:ascii="Century Gothic" w:hAnsi="Century Gothic"/>
          <w:b/>
          <w:sz w:val="20"/>
          <w:szCs w:val="20"/>
        </w:rPr>
        <w:tab/>
      </w:r>
      <w:r w:rsidR="0025635D">
        <w:rPr>
          <w:rFonts w:ascii="Century Gothic" w:hAnsi="Century Gothic"/>
          <w:b/>
          <w:sz w:val="20"/>
          <w:szCs w:val="20"/>
        </w:rPr>
        <w:tab/>
      </w:r>
      <w:r>
        <w:rPr>
          <w:rFonts w:ascii="Century Gothic" w:hAnsi="Century Gothic"/>
          <w:b/>
          <w:sz w:val="20"/>
          <w:szCs w:val="20"/>
        </w:rPr>
        <w:t>University Conference Hall</w:t>
      </w:r>
    </w:p>
    <w:p w:rsidR="001E72F4" w:rsidRDefault="001E72F4" w:rsidP="0079687D">
      <w:pPr>
        <w:jc w:val="both"/>
        <w:rPr>
          <w:rFonts w:ascii="Century Gothic" w:hAnsi="Century Gothic"/>
          <w:b/>
          <w:sz w:val="20"/>
          <w:szCs w:val="20"/>
        </w:rPr>
      </w:pPr>
    </w:p>
    <w:p w:rsidR="001E72F4" w:rsidRDefault="001E72F4" w:rsidP="0079687D">
      <w:pPr>
        <w:jc w:val="both"/>
        <w:rPr>
          <w:rFonts w:ascii="Century Gothic" w:hAnsi="Century Gothic"/>
          <w:b/>
          <w:sz w:val="20"/>
          <w:szCs w:val="20"/>
        </w:rPr>
      </w:pPr>
    </w:p>
    <w:p w:rsidR="001E72F4" w:rsidRDefault="001E72F4" w:rsidP="0079687D">
      <w:pPr>
        <w:jc w:val="both"/>
        <w:rPr>
          <w:rFonts w:ascii="Century Gothic" w:hAnsi="Century Gothic"/>
          <w:b/>
          <w:sz w:val="20"/>
          <w:szCs w:val="20"/>
        </w:rPr>
      </w:pPr>
    </w:p>
    <w:p w:rsidR="00984E20" w:rsidRDefault="001E72F4" w:rsidP="0079687D">
      <w:pPr>
        <w:jc w:val="both"/>
        <w:rPr>
          <w:rFonts w:ascii="Century Gothic" w:hAnsi="Century Gothic"/>
          <w:b/>
          <w:sz w:val="20"/>
          <w:szCs w:val="20"/>
        </w:rPr>
      </w:pPr>
      <w:r>
        <w:rPr>
          <w:rFonts w:ascii="Century Gothic" w:hAnsi="Century Gothic"/>
          <w:b/>
          <w:sz w:val="20"/>
          <w:szCs w:val="20"/>
        </w:rPr>
        <w:t>…………………………………………………………………………………………………………………………..</w:t>
      </w:r>
    </w:p>
    <w:p w:rsidR="00E470A5" w:rsidRDefault="00E470A5" w:rsidP="00E470A5">
      <w:pPr>
        <w:jc w:val="center"/>
        <w:rPr>
          <w:rFonts w:ascii="Century Gothic" w:hAnsi="Century Gothic"/>
          <w:b/>
          <w:sz w:val="20"/>
          <w:szCs w:val="20"/>
        </w:rPr>
      </w:pPr>
    </w:p>
    <w:p w:rsidR="00E470A5" w:rsidRDefault="00E470A5" w:rsidP="00E470A5">
      <w:pPr>
        <w:jc w:val="center"/>
        <w:rPr>
          <w:rFonts w:ascii="Century Gothic" w:hAnsi="Century Gothic"/>
          <w:b/>
          <w:sz w:val="20"/>
          <w:szCs w:val="20"/>
        </w:rPr>
      </w:pPr>
    </w:p>
    <w:p w:rsidR="00E470A5" w:rsidRDefault="00E470A5" w:rsidP="00E470A5">
      <w:pPr>
        <w:jc w:val="center"/>
        <w:rPr>
          <w:rFonts w:ascii="Century Gothic" w:hAnsi="Century Gothic"/>
          <w:b/>
          <w:sz w:val="20"/>
          <w:szCs w:val="20"/>
        </w:rPr>
      </w:pPr>
      <w:r>
        <w:rPr>
          <w:rFonts w:ascii="Century Gothic" w:hAnsi="Century Gothic"/>
          <w:b/>
          <w:sz w:val="20"/>
          <w:szCs w:val="20"/>
        </w:rPr>
        <w:t>Karakoram International University</w:t>
      </w:r>
    </w:p>
    <w:p w:rsidR="00E470A5" w:rsidRDefault="00E470A5" w:rsidP="00E470A5">
      <w:pPr>
        <w:jc w:val="center"/>
        <w:rPr>
          <w:rFonts w:ascii="Century Gothic" w:hAnsi="Century Gothic"/>
          <w:b/>
          <w:sz w:val="20"/>
          <w:szCs w:val="20"/>
        </w:rPr>
      </w:pPr>
      <w:r>
        <w:rPr>
          <w:rFonts w:ascii="Century Gothic" w:hAnsi="Century Gothic"/>
          <w:b/>
          <w:sz w:val="20"/>
          <w:szCs w:val="20"/>
        </w:rPr>
        <w:t>University Road, Gilgit</w:t>
      </w:r>
    </w:p>
    <w:p w:rsidR="00E470A5" w:rsidRDefault="00E470A5" w:rsidP="00E470A5">
      <w:pPr>
        <w:jc w:val="center"/>
        <w:rPr>
          <w:rFonts w:ascii="Century Gothic" w:hAnsi="Century Gothic"/>
          <w:b/>
          <w:sz w:val="20"/>
          <w:szCs w:val="20"/>
        </w:rPr>
      </w:pPr>
      <w:r>
        <w:rPr>
          <w:rFonts w:ascii="Century Gothic" w:hAnsi="Century Gothic"/>
          <w:b/>
          <w:sz w:val="20"/>
          <w:szCs w:val="20"/>
        </w:rPr>
        <w:t>Website: kiu.edu.pk</w:t>
      </w:r>
    </w:p>
    <w:p w:rsidR="00E470A5" w:rsidRDefault="00E470A5" w:rsidP="00E470A5">
      <w:pPr>
        <w:jc w:val="center"/>
        <w:rPr>
          <w:rFonts w:ascii="Century Gothic" w:hAnsi="Century Gothic"/>
          <w:b/>
          <w:sz w:val="20"/>
          <w:szCs w:val="20"/>
        </w:rPr>
      </w:pPr>
      <w:r>
        <w:rPr>
          <w:rFonts w:ascii="Century Gothic" w:hAnsi="Century Gothic"/>
          <w:b/>
          <w:sz w:val="20"/>
          <w:szCs w:val="20"/>
        </w:rPr>
        <w:t xml:space="preserve">Email: </w:t>
      </w:r>
      <w:hyperlink r:id="rId9" w:history="1">
        <w:r w:rsidRPr="006D2AEF">
          <w:rPr>
            <w:rStyle w:val="Hyperlink"/>
            <w:rFonts w:ascii="Century Gothic" w:hAnsi="Century Gothic"/>
            <w:b/>
            <w:sz w:val="20"/>
            <w:szCs w:val="20"/>
          </w:rPr>
          <w:t>dd.purchase@kiu.edu.pk</w:t>
        </w:r>
      </w:hyperlink>
    </w:p>
    <w:p w:rsidR="00E470A5" w:rsidRDefault="00E470A5" w:rsidP="00E470A5">
      <w:pPr>
        <w:jc w:val="center"/>
        <w:rPr>
          <w:rFonts w:ascii="Century Gothic" w:hAnsi="Century Gothic"/>
          <w:b/>
          <w:sz w:val="20"/>
          <w:szCs w:val="20"/>
        </w:rPr>
      </w:pPr>
      <w:r>
        <w:rPr>
          <w:rFonts w:ascii="Century Gothic" w:hAnsi="Century Gothic"/>
          <w:b/>
          <w:sz w:val="20"/>
          <w:szCs w:val="20"/>
        </w:rPr>
        <w:t>Telephone No. 05811-960010-13 (Ext No.231) Fax No.05811-960049, 960032</w:t>
      </w:r>
    </w:p>
    <w:p w:rsidR="00E470A5" w:rsidRDefault="00E470A5" w:rsidP="00E470A5">
      <w:pPr>
        <w:jc w:val="center"/>
        <w:rPr>
          <w:rFonts w:ascii="Century Gothic" w:hAnsi="Century Gothic"/>
          <w:b/>
          <w:sz w:val="20"/>
          <w:szCs w:val="20"/>
        </w:rPr>
      </w:pPr>
      <w:r>
        <w:rPr>
          <w:rFonts w:ascii="Century Gothic" w:hAnsi="Century Gothic"/>
          <w:b/>
          <w:sz w:val="20"/>
          <w:szCs w:val="20"/>
        </w:rPr>
        <w:t>(Price Rs. 1000)</w:t>
      </w:r>
    </w:p>
    <w:p w:rsidR="00E470A5" w:rsidRDefault="00E470A5" w:rsidP="0079687D">
      <w:pPr>
        <w:jc w:val="both"/>
        <w:rPr>
          <w:rFonts w:ascii="Century Gothic" w:hAnsi="Century Gothic"/>
          <w:b/>
          <w:sz w:val="20"/>
          <w:szCs w:val="20"/>
        </w:rPr>
      </w:pPr>
    </w:p>
    <w:p w:rsidR="00E470A5" w:rsidRDefault="00E470A5" w:rsidP="0079687D">
      <w:pPr>
        <w:jc w:val="both"/>
        <w:rPr>
          <w:rFonts w:ascii="Century Gothic" w:hAnsi="Century Gothic"/>
          <w:b/>
          <w:sz w:val="20"/>
          <w:szCs w:val="20"/>
        </w:rPr>
      </w:pPr>
    </w:p>
    <w:p w:rsidR="00E470A5" w:rsidRDefault="00E470A5" w:rsidP="0079687D">
      <w:pPr>
        <w:jc w:val="both"/>
        <w:rPr>
          <w:rFonts w:ascii="Century Gothic" w:hAnsi="Century Gothic"/>
          <w:b/>
          <w:sz w:val="20"/>
          <w:szCs w:val="20"/>
        </w:rPr>
      </w:pPr>
    </w:p>
    <w:p w:rsidR="00720AAC" w:rsidRDefault="00720AAC" w:rsidP="0079687D">
      <w:pPr>
        <w:jc w:val="both"/>
        <w:rPr>
          <w:rFonts w:ascii="Century Gothic" w:hAnsi="Century Gothic"/>
          <w:b/>
          <w:sz w:val="20"/>
          <w:szCs w:val="20"/>
        </w:rPr>
      </w:pPr>
    </w:p>
    <w:p w:rsidR="00E470A5" w:rsidRDefault="00E470A5" w:rsidP="0079687D">
      <w:pPr>
        <w:jc w:val="both"/>
        <w:rPr>
          <w:rFonts w:ascii="Century Gothic" w:hAnsi="Century Gothic"/>
          <w:b/>
          <w:sz w:val="20"/>
          <w:szCs w:val="20"/>
        </w:rPr>
      </w:pPr>
    </w:p>
    <w:p w:rsidR="008F78CB" w:rsidRDefault="008F78CB" w:rsidP="0079687D">
      <w:pPr>
        <w:jc w:val="both"/>
        <w:rPr>
          <w:rFonts w:ascii="Century Gothic" w:hAnsi="Century Gothic"/>
          <w:b/>
          <w:sz w:val="20"/>
          <w:szCs w:val="20"/>
        </w:rPr>
      </w:pPr>
    </w:p>
    <w:p w:rsidR="00A12F2E" w:rsidRDefault="00A12F2E" w:rsidP="0079687D">
      <w:pPr>
        <w:jc w:val="both"/>
        <w:rPr>
          <w:rFonts w:ascii="Century Gothic" w:hAnsi="Century Gothic"/>
          <w:b/>
          <w:sz w:val="20"/>
          <w:szCs w:val="20"/>
        </w:rPr>
      </w:pPr>
    </w:p>
    <w:p w:rsidR="00A12F2E" w:rsidRDefault="00A12F2E" w:rsidP="0079687D">
      <w:pPr>
        <w:jc w:val="both"/>
        <w:rPr>
          <w:rFonts w:ascii="Century Gothic" w:hAnsi="Century Gothic"/>
          <w:b/>
          <w:sz w:val="20"/>
          <w:szCs w:val="20"/>
        </w:rPr>
      </w:pPr>
    </w:p>
    <w:p w:rsidR="00A12F2E" w:rsidRPr="00EE3705" w:rsidRDefault="00A12F2E" w:rsidP="00A12F2E">
      <w:pPr>
        <w:pStyle w:val="ListParagraph"/>
        <w:numPr>
          <w:ilvl w:val="0"/>
          <w:numId w:val="28"/>
        </w:numPr>
        <w:spacing w:line="360" w:lineRule="auto"/>
        <w:jc w:val="both"/>
        <w:rPr>
          <w:rFonts w:cstheme="minorHAnsi"/>
          <w:b/>
          <w:sz w:val="21"/>
          <w:szCs w:val="21"/>
        </w:rPr>
      </w:pPr>
      <w:r w:rsidRPr="00EE3705">
        <w:rPr>
          <w:rFonts w:cstheme="minorHAnsi"/>
          <w:b/>
          <w:sz w:val="21"/>
          <w:szCs w:val="21"/>
        </w:rPr>
        <w:lastRenderedPageBreak/>
        <w:t>Definitions:</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KIU: Karakoram International University</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RFP: Request for Proposal</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BOQ: Bill of Quantities</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FI: Furniture Items</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Warranty/services of items/parts:  All support, repair, replacement etc and services of all items including its fixture.</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Bidder: The participant</w:t>
      </w:r>
      <w:r w:rsidR="00F72477">
        <w:rPr>
          <w:rFonts w:cstheme="minorHAnsi"/>
          <w:sz w:val="21"/>
          <w:szCs w:val="21"/>
        </w:rPr>
        <w:t>/</w:t>
      </w:r>
      <w:r w:rsidRPr="00EE3705">
        <w:rPr>
          <w:rFonts w:cstheme="minorHAnsi"/>
          <w:sz w:val="21"/>
          <w:szCs w:val="21"/>
        </w:rPr>
        <w:t xml:space="preserve"> firm who has submitted the proposal</w:t>
      </w:r>
    </w:p>
    <w:p w:rsidR="00A12F2E"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Selected bidder: Bidder selected for award of tender for a particular work</w:t>
      </w:r>
      <w:r w:rsidR="00F72477">
        <w:rPr>
          <w:rFonts w:cstheme="minorHAnsi"/>
          <w:sz w:val="21"/>
          <w:szCs w:val="21"/>
        </w:rPr>
        <w:t>.</w:t>
      </w:r>
    </w:p>
    <w:p w:rsidR="00EF3D08" w:rsidRDefault="00EF3D08" w:rsidP="00EF3D08">
      <w:pPr>
        <w:pStyle w:val="ListParagraph"/>
        <w:spacing w:line="360" w:lineRule="auto"/>
        <w:ind w:left="1440"/>
        <w:jc w:val="both"/>
        <w:rPr>
          <w:rFonts w:cstheme="minorHAnsi"/>
          <w:sz w:val="21"/>
          <w:szCs w:val="21"/>
        </w:rPr>
      </w:pPr>
    </w:p>
    <w:p w:rsidR="00A12F2E" w:rsidRPr="00EE3705" w:rsidRDefault="00A12F2E" w:rsidP="00A12F2E">
      <w:pPr>
        <w:pStyle w:val="ListParagraph"/>
        <w:numPr>
          <w:ilvl w:val="0"/>
          <w:numId w:val="28"/>
        </w:numPr>
        <w:spacing w:line="360" w:lineRule="auto"/>
        <w:jc w:val="both"/>
        <w:rPr>
          <w:rFonts w:cstheme="minorHAnsi"/>
          <w:b/>
          <w:sz w:val="21"/>
          <w:szCs w:val="21"/>
        </w:rPr>
      </w:pPr>
      <w:r w:rsidRPr="00EE3705">
        <w:rPr>
          <w:rFonts w:cstheme="minorHAnsi"/>
          <w:b/>
          <w:sz w:val="21"/>
          <w:szCs w:val="21"/>
        </w:rPr>
        <w:t>General Requirements:</w:t>
      </w:r>
    </w:p>
    <w:p w:rsidR="00A12F2E" w:rsidRPr="00EE3705" w:rsidRDefault="00A12F2E" w:rsidP="00A12F2E">
      <w:pPr>
        <w:pStyle w:val="ListParagraph"/>
        <w:spacing w:line="360" w:lineRule="auto"/>
        <w:jc w:val="both"/>
        <w:rPr>
          <w:rFonts w:cstheme="minorHAnsi"/>
          <w:sz w:val="21"/>
          <w:szCs w:val="21"/>
        </w:rPr>
      </w:pPr>
      <w:r w:rsidRPr="00EE3705">
        <w:rPr>
          <w:rFonts w:cstheme="minorHAnsi"/>
          <w:sz w:val="21"/>
          <w:szCs w:val="21"/>
        </w:rPr>
        <w:t>Following are the General Requirements applicable for RFP</w:t>
      </w:r>
      <w:r w:rsidR="00F72477">
        <w:rPr>
          <w:rFonts w:cstheme="minorHAnsi"/>
          <w:sz w:val="21"/>
          <w:szCs w:val="21"/>
        </w:rPr>
        <w:t>.</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The selected bidder will be responsible for the supply and fixing of all items given in BOQ.</w:t>
      </w:r>
    </w:p>
    <w:p w:rsidR="00A12F2E"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 xml:space="preserve">Selected bidder must ensure that the supplied items are </w:t>
      </w:r>
      <w:r w:rsidR="008152C8" w:rsidRPr="00EE3705">
        <w:rPr>
          <w:rFonts w:cstheme="minorHAnsi"/>
          <w:sz w:val="21"/>
          <w:szCs w:val="21"/>
        </w:rPr>
        <w:t xml:space="preserve">as per approved </w:t>
      </w:r>
      <w:r w:rsidR="00614038">
        <w:rPr>
          <w:rFonts w:cstheme="minorHAnsi"/>
          <w:sz w:val="21"/>
          <w:szCs w:val="21"/>
        </w:rPr>
        <w:t>sample</w:t>
      </w:r>
      <w:r w:rsidR="00F72477">
        <w:rPr>
          <w:rFonts w:cstheme="minorHAnsi"/>
          <w:sz w:val="21"/>
          <w:szCs w:val="21"/>
        </w:rPr>
        <w:t>, size</w:t>
      </w:r>
      <w:r w:rsidR="00911216">
        <w:rPr>
          <w:rFonts w:cstheme="minorHAnsi"/>
          <w:sz w:val="21"/>
          <w:szCs w:val="21"/>
        </w:rPr>
        <w:t>, Spec</w:t>
      </w:r>
      <w:r w:rsidR="00614038">
        <w:rPr>
          <w:rFonts w:cstheme="minorHAnsi"/>
          <w:sz w:val="21"/>
          <w:szCs w:val="21"/>
        </w:rPr>
        <w:t xml:space="preserve"> &amp;</w:t>
      </w:r>
      <w:r w:rsidR="008152C8" w:rsidRPr="00EE3705">
        <w:rPr>
          <w:rFonts w:cstheme="minorHAnsi"/>
          <w:sz w:val="21"/>
          <w:szCs w:val="21"/>
        </w:rPr>
        <w:t xml:space="preserve"> quality</w:t>
      </w:r>
      <w:r w:rsidRPr="00EE3705">
        <w:rPr>
          <w:rFonts w:cstheme="minorHAnsi"/>
          <w:sz w:val="21"/>
          <w:szCs w:val="21"/>
        </w:rPr>
        <w:t>.</w:t>
      </w:r>
    </w:p>
    <w:p w:rsidR="00925BE4" w:rsidRDefault="00925BE4" w:rsidP="00925BE4">
      <w:pPr>
        <w:pStyle w:val="ListParagraph"/>
        <w:numPr>
          <w:ilvl w:val="1"/>
          <w:numId w:val="28"/>
        </w:numPr>
        <w:spacing w:line="360" w:lineRule="auto"/>
      </w:pPr>
      <w:r w:rsidRPr="00213434">
        <w:t xml:space="preserve">The selected bidder shall be responsible for the provisioning of extended warranties and service. </w:t>
      </w:r>
    </w:p>
    <w:p w:rsidR="00925BE4" w:rsidRDefault="00925BE4" w:rsidP="00925BE4">
      <w:pPr>
        <w:pStyle w:val="ListParagraph"/>
        <w:numPr>
          <w:ilvl w:val="1"/>
          <w:numId w:val="28"/>
        </w:numPr>
        <w:spacing w:line="360" w:lineRule="auto"/>
      </w:pPr>
      <w:r w:rsidRPr="00213434">
        <w:t xml:space="preserve">The selected bidder will be responsible to respond to events on urgent basis as per SLA mention in this RFP. </w:t>
      </w:r>
    </w:p>
    <w:p w:rsidR="00A12F2E" w:rsidRDefault="00A12F2E" w:rsidP="00A12F2E">
      <w:pPr>
        <w:pStyle w:val="ListParagraph"/>
        <w:numPr>
          <w:ilvl w:val="1"/>
          <w:numId w:val="28"/>
        </w:numPr>
        <w:spacing w:line="360" w:lineRule="auto"/>
        <w:rPr>
          <w:rFonts w:cstheme="minorHAnsi"/>
          <w:sz w:val="21"/>
          <w:szCs w:val="21"/>
        </w:rPr>
      </w:pPr>
      <w:r w:rsidRPr="00EE3705">
        <w:rPr>
          <w:rFonts w:cstheme="minorHAnsi"/>
          <w:sz w:val="21"/>
          <w:szCs w:val="21"/>
        </w:rPr>
        <w:t>At the time of fixing</w:t>
      </w:r>
      <w:r w:rsidR="008152C8" w:rsidRPr="00EE3705">
        <w:rPr>
          <w:rFonts w:cstheme="minorHAnsi"/>
          <w:sz w:val="21"/>
          <w:szCs w:val="21"/>
        </w:rPr>
        <w:t xml:space="preserve"> </w:t>
      </w:r>
      <w:r w:rsidR="00A44D37" w:rsidRPr="00EE3705">
        <w:rPr>
          <w:rFonts w:cstheme="minorHAnsi"/>
          <w:sz w:val="21"/>
          <w:szCs w:val="21"/>
        </w:rPr>
        <w:t>of</w:t>
      </w:r>
      <w:r w:rsidR="00F72477">
        <w:rPr>
          <w:rFonts w:cstheme="minorHAnsi"/>
          <w:sz w:val="21"/>
          <w:szCs w:val="21"/>
        </w:rPr>
        <w:t xml:space="preserve"> furniture</w:t>
      </w:r>
      <w:r w:rsidR="00A44D37" w:rsidRPr="00EE3705">
        <w:rPr>
          <w:rFonts w:cstheme="minorHAnsi"/>
          <w:sz w:val="21"/>
          <w:szCs w:val="21"/>
        </w:rPr>
        <w:t xml:space="preserve"> items, </w:t>
      </w:r>
      <w:r w:rsidRPr="00EE3705">
        <w:rPr>
          <w:rFonts w:cstheme="minorHAnsi"/>
          <w:sz w:val="21"/>
          <w:szCs w:val="21"/>
        </w:rPr>
        <w:t xml:space="preserve">Selected Bidder must provide </w:t>
      </w:r>
      <w:r w:rsidR="00A44D37" w:rsidRPr="00EE3705">
        <w:rPr>
          <w:rFonts w:cstheme="minorHAnsi"/>
          <w:sz w:val="21"/>
          <w:szCs w:val="21"/>
        </w:rPr>
        <w:t xml:space="preserve">main power to </w:t>
      </w:r>
      <w:r w:rsidR="00F72477">
        <w:rPr>
          <w:rFonts w:cstheme="minorHAnsi"/>
          <w:sz w:val="21"/>
          <w:szCs w:val="21"/>
        </w:rPr>
        <w:t>fix/</w:t>
      </w:r>
      <w:r w:rsidR="00A44D37" w:rsidRPr="00EE3705">
        <w:rPr>
          <w:rFonts w:cstheme="minorHAnsi"/>
          <w:sz w:val="21"/>
          <w:szCs w:val="21"/>
        </w:rPr>
        <w:t>complete the work.</w:t>
      </w:r>
    </w:p>
    <w:p w:rsidR="00925BE4" w:rsidRPr="006806B5" w:rsidRDefault="00925BE4" w:rsidP="00925BE4">
      <w:pPr>
        <w:pStyle w:val="ListParagraph"/>
        <w:numPr>
          <w:ilvl w:val="1"/>
          <w:numId w:val="28"/>
        </w:numPr>
        <w:spacing w:line="360" w:lineRule="auto"/>
      </w:pPr>
      <w:r w:rsidRPr="00213434">
        <w:t xml:space="preserve">Selected bidder shall be responsible for minimum </w:t>
      </w:r>
      <w:r>
        <w:t>1</w:t>
      </w:r>
      <w:r w:rsidRPr="00213434">
        <w:t xml:space="preserve"> year of Services.</w:t>
      </w:r>
    </w:p>
    <w:p w:rsidR="00A12F2E" w:rsidRPr="00EE3705" w:rsidRDefault="00A12F2E" w:rsidP="00A12F2E">
      <w:pPr>
        <w:pStyle w:val="ListParagraph"/>
        <w:numPr>
          <w:ilvl w:val="0"/>
          <w:numId w:val="28"/>
        </w:numPr>
        <w:spacing w:line="360" w:lineRule="auto"/>
        <w:jc w:val="both"/>
        <w:rPr>
          <w:rFonts w:cstheme="minorHAnsi"/>
          <w:b/>
          <w:sz w:val="21"/>
          <w:szCs w:val="21"/>
        </w:rPr>
      </w:pPr>
      <w:r w:rsidRPr="00EE3705">
        <w:rPr>
          <w:rFonts w:cstheme="minorHAnsi"/>
          <w:b/>
          <w:sz w:val="21"/>
          <w:szCs w:val="21"/>
        </w:rPr>
        <w:t>Bids Requirements</w:t>
      </w:r>
    </w:p>
    <w:p w:rsidR="002226CC" w:rsidRPr="00EF3D08" w:rsidRDefault="00A12F2E" w:rsidP="002226CC">
      <w:pPr>
        <w:pStyle w:val="ListParagraph"/>
        <w:spacing w:line="360" w:lineRule="auto"/>
        <w:jc w:val="both"/>
        <w:rPr>
          <w:rFonts w:cstheme="minorHAnsi"/>
        </w:rPr>
      </w:pPr>
      <w:r w:rsidRPr="00EF3D08">
        <w:rPr>
          <w:rFonts w:cstheme="minorHAnsi"/>
        </w:rPr>
        <w:t>The objective of bids requirements is to provide bidders with the information to submit their bid in response of RFP</w:t>
      </w:r>
      <w:r w:rsidR="00614038" w:rsidRPr="00EF3D08">
        <w:rPr>
          <w:rFonts w:cstheme="minorHAnsi"/>
        </w:rPr>
        <w:t>, Bid document</w:t>
      </w:r>
      <w:r w:rsidRPr="00EF3D08">
        <w:rPr>
          <w:rFonts w:cstheme="minorHAnsi"/>
        </w:rPr>
        <w:t>. For all categories, bidders must follow requirements for their proposals/bids:</w:t>
      </w:r>
    </w:p>
    <w:p w:rsidR="002226CC" w:rsidRPr="00EF3D08" w:rsidRDefault="00A12F2E" w:rsidP="002226CC">
      <w:pPr>
        <w:pStyle w:val="ListParagraph"/>
        <w:numPr>
          <w:ilvl w:val="1"/>
          <w:numId w:val="28"/>
        </w:numPr>
        <w:spacing w:line="360" w:lineRule="auto"/>
        <w:jc w:val="both"/>
        <w:rPr>
          <w:rFonts w:cstheme="minorHAnsi"/>
        </w:rPr>
      </w:pPr>
      <w:r w:rsidRPr="00EF3D08">
        <w:rPr>
          <w:rFonts w:cstheme="minorHAnsi"/>
          <w:b/>
        </w:rPr>
        <w:t>For this tender PPRA’S Para 36(</w:t>
      </w:r>
      <w:r w:rsidR="00925BE4">
        <w:rPr>
          <w:rFonts w:cstheme="minorHAnsi"/>
          <w:b/>
        </w:rPr>
        <w:t>b</w:t>
      </w:r>
      <w:r w:rsidRPr="00EF3D08">
        <w:rPr>
          <w:rFonts w:cstheme="minorHAnsi"/>
          <w:b/>
        </w:rPr>
        <w:t>) “</w:t>
      </w:r>
      <w:r w:rsidR="00925BE4">
        <w:rPr>
          <w:rFonts w:cstheme="minorHAnsi"/>
          <w:b/>
        </w:rPr>
        <w:t>one</w:t>
      </w:r>
      <w:r w:rsidRPr="00EF3D08">
        <w:rPr>
          <w:rFonts w:cstheme="minorHAnsi"/>
          <w:b/>
        </w:rPr>
        <w:t xml:space="preserve"> </w:t>
      </w:r>
      <w:r w:rsidR="00925BE4" w:rsidRPr="00EF3D08">
        <w:rPr>
          <w:rFonts w:cstheme="minorHAnsi"/>
          <w:b/>
        </w:rPr>
        <w:t>stage</w:t>
      </w:r>
      <w:r w:rsidR="00925BE4">
        <w:rPr>
          <w:rFonts w:cstheme="minorHAnsi"/>
          <w:b/>
        </w:rPr>
        <w:t>, two</w:t>
      </w:r>
      <w:r w:rsidRPr="00EF3D08">
        <w:rPr>
          <w:rFonts w:cstheme="minorHAnsi"/>
          <w:b/>
        </w:rPr>
        <w:t xml:space="preserve"> envelop bidding procedure” for open compe</w:t>
      </w:r>
      <w:r w:rsidR="00C329D9" w:rsidRPr="00EF3D08">
        <w:rPr>
          <w:rFonts w:cstheme="minorHAnsi"/>
          <w:b/>
        </w:rPr>
        <w:t xml:space="preserve">titive bidding shall be adopted as per </w:t>
      </w:r>
      <w:r w:rsidR="00A44D37" w:rsidRPr="00EF3D08">
        <w:rPr>
          <w:rFonts w:cstheme="minorHAnsi"/>
          <w:b/>
        </w:rPr>
        <w:t>public procurement rules, 2004.</w:t>
      </w:r>
    </w:p>
    <w:p w:rsidR="00A12F2E" w:rsidRDefault="00A12F2E" w:rsidP="002226CC">
      <w:pPr>
        <w:pStyle w:val="ListParagraph"/>
        <w:numPr>
          <w:ilvl w:val="1"/>
          <w:numId w:val="28"/>
        </w:numPr>
        <w:spacing w:line="360" w:lineRule="auto"/>
        <w:jc w:val="both"/>
        <w:rPr>
          <w:rFonts w:cstheme="minorHAnsi"/>
        </w:rPr>
      </w:pPr>
      <w:r w:rsidRPr="00EF3D08">
        <w:rPr>
          <w:rFonts w:cstheme="minorHAnsi"/>
        </w:rPr>
        <w:t xml:space="preserve">Bids shall comprise of single envelope </w:t>
      </w:r>
      <w:r w:rsidR="00C90879">
        <w:rPr>
          <w:rFonts w:cstheme="minorHAnsi"/>
        </w:rPr>
        <w:t>containing two separate envelops i.e</w:t>
      </w:r>
      <w:r w:rsidRPr="00EF3D08">
        <w:rPr>
          <w:rFonts w:cstheme="minorHAnsi"/>
        </w:rPr>
        <w:t xml:space="preserve">. Technical and Financial </w:t>
      </w:r>
      <w:r w:rsidR="00614038" w:rsidRPr="00EF3D08">
        <w:rPr>
          <w:rFonts w:cstheme="minorHAnsi"/>
        </w:rPr>
        <w:t>Proposal</w:t>
      </w:r>
      <w:r w:rsidR="00C90879">
        <w:rPr>
          <w:rFonts w:cstheme="minorHAnsi"/>
        </w:rPr>
        <w:t xml:space="preserve"> and clearly marked Technical and Financial proposals</w:t>
      </w:r>
      <w:r w:rsidR="00614038" w:rsidRPr="00EF3D08">
        <w:rPr>
          <w:rFonts w:cstheme="minorHAnsi"/>
        </w:rPr>
        <w:t>.</w:t>
      </w:r>
    </w:p>
    <w:p w:rsidR="00C90879" w:rsidRPr="00EF3D08" w:rsidRDefault="00C90879" w:rsidP="002226CC">
      <w:pPr>
        <w:pStyle w:val="ListParagraph"/>
        <w:numPr>
          <w:ilvl w:val="1"/>
          <w:numId w:val="28"/>
        </w:numPr>
        <w:spacing w:line="360" w:lineRule="auto"/>
        <w:jc w:val="both"/>
        <w:rPr>
          <w:rFonts w:cstheme="minorHAnsi"/>
        </w:rPr>
      </w:pPr>
      <w:r>
        <w:rPr>
          <w:rFonts w:cstheme="minorHAnsi"/>
        </w:rPr>
        <w:t>The bid shall not be considered without earnest money</w:t>
      </w:r>
      <w:r w:rsidR="00F14FD9">
        <w:rPr>
          <w:rFonts w:cstheme="minorHAnsi"/>
        </w:rPr>
        <w:t>.</w:t>
      </w:r>
    </w:p>
    <w:p w:rsidR="00A12F2E" w:rsidRPr="00EF3D08" w:rsidRDefault="00A12F2E" w:rsidP="00A12F2E">
      <w:pPr>
        <w:pStyle w:val="ListParagraph"/>
        <w:numPr>
          <w:ilvl w:val="1"/>
          <w:numId w:val="28"/>
        </w:numPr>
        <w:spacing w:line="360" w:lineRule="auto"/>
        <w:jc w:val="both"/>
        <w:rPr>
          <w:rFonts w:cstheme="minorHAnsi"/>
        </w:rPr>
      </w:pPr>
      <w:r w:rsidRPr="00EF3D08">
        <w:rPr>
          <w:rFonts w:cstheme="minorHAnsi"/>
        </w:rPr>
        <w:t xml:space="preserve">The selected bidder shall be responsible for one year services without any extra cost or hidden charges for all the </w:t>
      </w:r>
      <w:r w:rsidR="00D47CB3" w:rsidRPr="00EF3D08">
        <w:rPr>
          <w:rFonts w:cstheme="minorHAnsi"/>
        </w:rPr>
        <w:t>items</w:t>
      </w:r>
      <w:r w:rsidRPr="00EF3D08">
        <w:rPr>
          <w:rFonts w:cstheme="minorHAnsi"/>
        </w:rPr>
        <w:t xml:space="preserve"> provided.</w:t>
      </w:r>
    </w:p>
    <w:p w:rsidR="00A12F2E" w:rsidRPr="00EF3D08" w:rsidRDefault="00F72477" w:rsidP="00A12F2E">
      <w:pPr>
        <w:pStyle w:val="ListParagraph"/>
        <w:numPr>
          <w:ilvl w:val="1"/>
          <w:numId w:val="28"/>
        </w:numPr>
        <w:spacing w:line="360" w:lineRule="auto"/>
        <w:jc w:val="both"/>
        <w:rPr>
          <w:rFonts w:cstheme="minorHAnsi"/>
        </w:rPr>
      </w:pPr>
      <w:r w:rsidRPr="00EF3D08">
        <w:rPr>
          <w:rFonts w:cstheme="minorHAnsi"/>
        </w:rPr>
        <w:t xml:space="preserve">The bidders must have </w:t>
      </w:r>
      <w:r w:rsidR="005B3075" w:rsidRPr="00EF3D08">
        <w:rPr>
          <w:rFonts w:cstheme="minorHAnsi"/>
        </w:rPr>
        <w:t xml:space="preserve">experience in relevant category, </w:t>
      </w:r>
      <w:r w:rsidR="00A12F2E" w:rsidRPr="00EF3D08">
        <w:rPr>
          <w:rFonts w:cstheme="minorHAnsi"/>
        </w:rPr>
        <w:t>Company profile, Location of branch offices, Technical staff details, Project Completed, major Client list, Technical spe</w:t>
      </w:r>
      <w:r w:rsidR="005B3075" w:rsidRPr="00EF3D08">
        <w:rPr>
          <w:rFonts w:cstheme="minorHAnsi"/>
        </w:rPr>
        <w:t xml:space="preserve">cifications (brochures, etc.) </w:t>
      </w:r>
      <w:r w:rsidR="001011B6" w:rsidRPr="003403FF">
        <w:t xml:space="preserve">of quoted hardware, equipment &amp; material with their make </w:t>
      </w:r>
      <w:r w:rsidR="001011B6">
        <w:t xml:space="preserve">(If not enlisted with KIU) </w:t>
      </w:r>
      <w:r w:rsidR="001011B6" w:rsidRPr="003403FF">
        <w:t>and Authorization &amp; relationship with principal firms</w:t>
      </w:r>
      <w:r w:rsidR="001011B6">
        <w:t>.</w:t>
      </w:r>
    </w:p>
    <w:p w:rsidR="00EF3D08" w:rsidRPr="00EF3D08" w:rsidRDefault="00EF3D08" w:rsidP="00EF3D08">
      <w:pPr>
        <w:pStyle w:val="ListParagraph"/>
        <w:spacing w:line="360" w:lineRule="auto"/>
        <w:ind w:left="1440"/>
        <w:jc w:val="both"/>
        <w:rPr>
          <w:rFonts w:cstheme="minorHAnsi"/>
        </w:rPr>
      </w:pPr>
    </w:p>
    <w:p w:rsidR="00A12F2E" w:rsidRPr="00EF3D08" w:rsidRDefault="00A12F2E" w:rsidP="00A12F2E">
      <w:pPr>
        <w:pStyle w:val="ListParagraph"/>
        <w:numPr>
          <w:ilvl w:val="0"/>
          <w:numId w:val="28"/>
        </w:numPr>
        <w:spacing w:line="360" w:lineRule="auto"/>
        <w:jc w:val="both"/>
        <w:rPr>
          <w:rFonts w:cstheme="minorHAnsi"/>
          <w:b/>
        </w:rPr>
      </w:pPr>
      <w:r w:rsidRPr="00EF3D08">
        <w:rPr>
          <w:rFonts w:cstheme="minorHAnsi"/>
          <w:b/>
        </w:rPr>
        <w:t>Selection procedure</w:t>
      </w:r>
    </w:p>
    <w:p w:rsidR="003B0294" w:rsidRDefault="003B0294" w:rsidP="003B0294">
      <w:pPr>
        <w:pStyle w:val="ListParagraph"/>
        <w:numPr>
          <w:ilvl w:val="1"/>
          <w:numId w:val="28"/>
        </w:numPr>
        <w:spacing w:line="360" w:lineRule="auto"/>
        <w:jc w:val="both"/>
      </w:pPr>
      <w:r w:rsidRPr="00E251B1">
        <w:lastRenderedPageBreak/>
        <w:t xml:space="preserve">A </w:t>
      </w:r>
      <w:r>
        <w:t>two</w:t>
      </w:r>
      <w:r w:rsidRPr="00E251B1">
        <w:t xml:space="preserve"> step process will be used for the selection of a bidder for the award of this tender.</w:t>
      </w:r>
    </w:p>
    <w:p w:rsidR="003B0294" w:rsidRPr="004A773D" w:rsidRDefault="003B0294" w:rsidP="003B0294">
      <w:pPr>
        <w:pStyle w:val="ListParagraph"/>
        <w:numPr>
          <w:ilvl w:val="1"/>
          <w:numId w:val="28"/>
        </w:numPr>
        <w:spacing w:line="360" w:lineRule="auto"/>
        <w:jc w:val="both"/>
      </w:pPr>
      <w:r>
        <w:t>KIU</w:t>
      </w:r>
      <w:r w:rsidRPr="00E251B1">
        <w:t xml:space="preserve">’s intent in issuing this Tender Document is to award a contract to the lowest evaluated and best responsive bidder who meets specifications as laid out in </w:t>
      </w:r>
      <w:r>
        <w:t xml:space="preserve">the BOQ </w:t>
      </w:r>
      <w:r w:rsidRPr="00E251B1">
        <w:t xml:space="preserve">and who fulfill all Mandatory Requirements mentioned in General Terms and Conditions. If any of the requirements or </w:t>
      </w:r>
      <w:r>
        <w:t>furniture</w:t>
      </w:r>
      <w:r w:rsidRPr="00E251B1">
        <w:t xml:space="preserve"> specifications is not met by the bidder, the bid will be considered as non-responsive</w:t>
      </w:r>
      <w:r>
        <w:t xml:space="preserve"> and will not be considered for financial evaluations</w:t>
      </w:r>
      <w:r w:rsidRPr="00E251B1">
        <w:t>.</w:t>
      </w:r>
    </w:p>
    <w:p w:rsidR="00A12F2E" w:rsidRPr="00EF3D08" w:rsidRDefault="00A12F2E" w:rsidP="00A12F2E">
      <w:pPr>
        <w:pStyle w:val="ListParagraph"/>
        <w:numPr>
          <w:ilvl w:val="0"/>
          <w:numId w:val="28"/>
        </w:numPr>
        <w:spacing w:after="0" w:line="360" w:lineRule="auto"/>
        <w:jc w:val="both"/>
        <w:rPr>
          <w:rFonts w:cstheme="minorHAnsi"/>
          <w:b/>
        </w:rPr>
      </w:pPr>
      <w:r w:rsidRPr="00EF3D08">
        <w:rPr>
          <w:rFonts w:cstheme="minorHAnsi"/>
          <w:b/>
        </w:rPr>
        <w:t xml:space="preserve">Evaluation of Proposals </w:t>
      </w:r>
    </w:p>
    <w:p w:rsidR="00A12F2E" w:rsidRDefault="00A12F2E" w:rsidP="00A12F2E">
      <w:pPr>
        <w:spacing w:after="0" w:line="360" w:lineRule="auto"/>
        <w:ind w:left="720"/>
        <w:jc w:val="both"/>
        <w:rPr>
          <w:rFonts w:cstheme="minorHAnsi"/>
          <w:sz w:val="21"/>
          <w:szCs w:val="21"/>
        </w:rPr>
      </w:pPr>
      <w:r w:rsidRPr="00EF3D08">
        <w:rPr>
          <w:rFonts w:cstheme="minorHAnsi"/>
        </w:rPr>
        <w:t>It will be examined in detail whether the items offered by the bidder comply with the specifications of the bidding documents. To facilitate this, items specifications will be reviewed. Technical features/criteria of the Goods detailed in the Specifications will be compared with the bidder's</w:t>
      </w:r>
      <w:r w:rsidRPr="00EE3705">
        <w:rPr>
          <w:rFonts w:cstheme="minorHAnsi"/>
          <w:sz w:val="21"/>
          <w:szCs w:val="21"/>
        </w:rPr>
        <w:t xml:space="preserve"> Goods Data submitted with the bid. Other technical information submitted by the bidder (Para 3.</w:t>
      </w:r>
      <w:r w:rsidR="00F231F6">
        <w:rPr>
          <w:rFonts w:cstheme="minorHAnsi"/>
          <w:sz w:val="21"/>
          <w:szCs w:val="21"/>
        </w:rPr>
        <w:t>4</w:t>
      </w:r>
      <w:r w:rsidRPr="00EE3705">
        <w:rPr>
          <w:rFonts w:cstheme="minorHAnsi"/>
          <w:sz w:val="21"/>
          <w:szCs w:val="21"/>
        </w:rPr>
        <w:t>) will also be reviewed for acceptance i.e. relevant experience &amp; expertise in each quoted item etc.</w:t>
      </w: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 xml:space="preserve">Meet or exceed specifications </w:t>
      </w:r>
    </w:p>
    <w:p w:rsidR="00EF3D08" w:rsidRDefault="00A12F2E" w:rsidP="00A12F2E">
      <w:pPr>
        <w:spacing w:after="0" w:line="360" w:lineRule="auto"/>
        <w:ind w:left="720"/>
        <w:jc w:val="both"/>
        <w:rPr>
          <w:rFonts w:cstheme="minorHAnsi"/>
          <w:sz w:val="21"/>
          <w:szCs w:val="21"/>
        </w:rPr>
      </w:pPr>
      <w:r w:rsidRPr="00EE3705">
        <w:rPr>
          <w:rFonts w:cstheme="minorHAnsi"/>
          <w:sz w:val="21"/>
          <w:szCs w:val="21"/>
        </w:rPr>
        <w:t xml:space="preserve">The specifications provided in this RFP are the minimum requirements of KIU. The vendors must meet or may exceed these specifications to meet the actual requirements of this </w:t>
      </w:r>
      <w:r w:rsidR="00F231F6">
        <w:rPr>
          <w:rFonts w:cstheme="minorHAnsi"/>
          <w:sz w:val="21"/>
          <w:szCs w:val="21"/>
        </w:rPr>
        <w:t>work</w:t>
      </w:r>
      <w:r w:rsidRPr="00EE3705">
        <w:rPr>
          <w:rFonts w:cstheme="minorHAnsi"/>
          <w:sz w:val="21"/>
          <w:szCs w:val="21"/>
        </w:rPr>
        <w:t xml:space="preserve"> and its successful practical implementation. But in such case additionally proposed or altered specifications should clearly be highlighted to enable KIU to clearly identify modified specifications.  </w:t>
      </w:r>
    </w:p>
    <w:p w:rsidR="00A12F2E" w:rsidRDefault="00A12F2E" w:rsidP="00A12F2E">
      <w:pPr>
        <w:spacing w:after="0" w:line="360" w:lineRule="auto"/>
        <w:ind w:left="720"/>
        <w:jc w:val="both"/>
        <w:rPr>
          <w:rFonts w:cstheme="minorHAnsi"/>
          <w:sz w:val="21"/>
          <w:szCs w:val="21"/>
        </w:rPr>
      </w:pPr>
      <w:r w:rsidRPr="00EE3705">
        <w:rPr>
          <w:rFonts w:cstheme="minorHAnsi"/>
          <w:sz w:val="21"/>
          <w:szCs w:val="21"/>
        </w:rPr>
        <w:t xml:space="preserve">   </w:t>
      </w: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 xml:space="preserve">Minimum requirements for Service Level Agreements(SLA) </w:t>
      </w:r>
    </w:p>
    <w:p w:rsidR="00A12F2E" w:rsidRPr="00EE3705" w:rsidRDefault="00A12F2E" w:rsidP="00A12F2E">
      <w:pPr>
        <w:pStyle w:val="ListParagraph"/>
        <w:spacing w:after="0" w:line="360" w:lineRule="auto"/>
        <w:jc w:val="both"/>
        <w:rPr>
          <w:rFonts w:cstheme="minorHAnsi"/>
          <w:sz w:val="21"/>
          <w:szCs w:val="21"/>
        </w:rPr>
      </w:pPr>
      <w:r w:rsidRPr="00EE3705">
        <w:rPr>
          <w:rFonts w:cstheme="minorHAnsi"/>
          <w:sz w:val="21"/>
          <w:szCs w:val="21"/>
        </w:rPr>
        <w:t>Following requirements for SLA applicable for this RFP:</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The selected Bidder shall pro</w:t>
      </w:r>
      <w:r w:rsidR="00F231F6">
        <w:rPr>
          <w:rFonts w:cstheme="minorHAnsi"/>
          <w:sz w:val="21"/>
          <w:szCs w:val="21"/>
        </w:rPr>
        <w:t>vide 01 years warranty/services</w:t>
      </w:r>
      <w:r w:rsidRPr="00EE3705">
        <w:rPr>
          <w:rFonts w:cstheme="minorHAnsi"/>
          <w:sz w:val="21"/>
          <w:szCs w:val="21"/>
        </w:rPr>
        <w:t xml:space="preserve"> </w:t>
      </w:r>
      <w:r w:rsidR="0038165E" w:rsidRPr="00EE3705">
        <w:rPr>
          <w:rFonts w:cstheme="minorHAnsi"/>
          <w:sz w:val="21"/>
          <w:szCs w:val="21"/>
        </w:rPr>
        <w:t xml:space="preserve">and </w:t>
      </w:r>
      <w:r w:rsidRPr="00EE3705">
        <w:rPr>
          <w:rFonts w:cstheme="minorHAnsi"/>
          <w:sz w:val="21"/>
          <w:szCs w:val="21"/>
        </w:rPr>
        <w:t>parts replacement</w:t>
      </w:r>
      <w:r w:rsidR="0038165E" w:rsidRPr="00EE3705">
        <w:rPr>
          <w:rFonts w:cstheme="minorHAnsi"/>
          <w:sz w:val="21"/>
          <w:szCs w:val="21"/>
        </w:rPr>
        <w:t xml:space="preserve"> etc</w:t>
      </w:r>
      <w:r w:rsidR="00F231F6">
        <w:rPr>
          <w:rFonts w:cstheme="minorHAnsi"/>
          <w:sz w:val="21"/>
          <w:szCs w:val="21"/>
        </w:rPr>
        <w:t xml:space="preserve"> if any</w:t>
      </w:r>
      <w:r w:rsidRPr="00EE3705">
        <w:rPr>
          <w:rFonts w:cstheme="minorHAnsi"/>
          <w:sz w:val="21"/>
          <w:szCs w:val="21"/>
        </w:rPr>
        <w:t>. The bidder shall ensure that all</w:t>
      </w:r>
      <w:r w:rsidR="00F75ACE">
        <w:rPr>
          <w:rFonts w:cstheme="minorHAnsi"/>
          <w:sz w:val="21"/>
          <w:szCs w:val="21"/>
        </w:rPr>
        <w:t xml:space="preserve"> furniture</w:t>
      </w:r>
      <w:r w:rsidRPr="00EE3705">
        <w:rPr>
          <w:rFonts w:cstheme="minorHAnsi"/>
          <w:sz w:val="21"/>
          <w:szCs w:val="21"/>
        </w:rPr>
        <w:t xml:space="preserve"> </w:t>
      </w:r>
      <w:r w:rsidR="0038165E" w:rsidRPr="00EE3705">
        <w:rPr>
          <w:rFonts w:cstheme="minorHAnsi"/>
          <w:sz w:val="21"/>
          <w:szCs w:val="21"/>
        </w:rPr>
        <w:t>items</w:t>
      </w:r>
      <w:r w:rsidRPr="00EE3705">
        <w:rPr>
          <w:rFonts w:cstheme="minorHAnsi"/>
          <w:sz w:val="21"/>
          <w:szCs w:val="21"/>
        </w:rPr>
        <w:t xml:space="preserve"> and its parts are new and free from any sort of defects.</w:t>
      </w:r>
    </w:p>
    <w:p w:rsidR="00A12F2E"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Any cause of delay in response and rectification of fault will lead to financial penalties to the selected bidder and details of penalties will be incorporated in SLA.</w:t>
      </w:r>
    </w:p>
    <w:p w:rsidR="00EF3D08" w:rsidRDefault="00EF3D08" w:rsidP="00EF3D08">
      <w:pPr>
        <w:pStyle w:val="ListParagraph"/>
        <w:spacing w:after="0" w:line="360" w:lineRule="auto"/>
        <w:ind w:left="1440"/>
        <w:jc w:val="both"/>
        <w:rPr>
          <w:rFonts w:cstheme="minorHAnsi"/>
          <w:sz w:val="21"/>
          <w:szCs w:val="21"/>
        </w:rPr>
      </w:pP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Terms of payment</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 xml:space="preserve">Ninety percent (90%) of the contract amount will be paid after successful completion of </w:t>
      </w:r>
      <w:r w:rsidR="0038165E" w:rsidRPr="00EE3705">
        <w:rPr>
          <w:rFonts w:cstheme="minorHAnsi"/>
          <w:sz w:val="21"/>
          <w:szCs w:val="21"/>
        </w:rPr>
        <w:t>supply</w:t>
      </w:r>
      <w:r w:rsidRPr="00EE3705">
        <w:rPr>
          <w:rFonts w:cstheme="minorHAnsi"/>
          <w:sz w:val="21"/>
          <w:szCs w:val="21"/>
        </w:rPr>
        <w:t xml:space="preserve"> subject to certification of University Inspection Committee to that effect.</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 xml:space="preserve">Ten percent (10%) of the total contract value will be retained as security/ retention money and will be released after </w:t>
      </w:r>
      <w:r w:rsidR="00F231F6">
        <w:rPr>
          <w:rFonts w:cstheme="minorHAnsi"/>
          <w:sz w:val="21"/>
          <w:szCs w:val="21"/>
        </w:rPr>
        <w:t>completion of</w:t>
      </w:r>
      <w:r w:rsidR="00451AD3">
        <w:rPr>
          <w:rFonts w:cstheme="minorHAnsi"/>
          <w:sz w:val="21"/>
          <w:szCs w:val="21"/>
        </w:rPr>
        <w:t xml:space="preserve"> 1 year</w:t>
      </w:r>
      <w:r w:rsidR="00F231F6">
        <w:rPr>
          <w:rFonts w:cstheme="minorHAnsi"/>
          <w:sz w:val="21"/>
          <w:szCs w:val="21"/>
        </w:rPr>
        <w:t xml:space="preserve"> warranty</w:t>
      </w:r>
      <w:r w:rsidRPr="00EE3705">
        <w:rPr>
          <w:rFonts w:cstheme="minorHAnsi"/>
          <w:sz w:val="21"/>
          <w:szCs w:val="21"/>
        </w:rPr>
        <w:t xml:space="preserve"> from the date of delivery.</w:t>
      </w:r>
    </w:p>
    <w:p w:rsidR="00A12F2E"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Income tax in case of local suppliers will be deducted as per rates applicable in GB and in case of suppliers for down country income tax will be applicable as per Federal Govt. rates.</w:t>
      </w:r>
    </w:p>
    <w:p w:rsidR="00EF3D08" w:rsidRDefault="00EF3D08" w:rsidP="00EF3D08">
      <w:pPr>
        <w:pStyle w:val="ListParagraph"/>
        <w:spacing w:after="0" w:line="360" w:lineRule="auto"/>
        <w:ind w:left="1440"/>
        <w:jc w:val="both"/>
        <w:rPr>
          <w:rFonts w:cstheme="minorHAnsi"/>
          <w:sz w:val="21"/>
          <w:szCs w:val="21"/>
        </w:rPr>
      </w:pP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Liquidated Damages</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liquidated damages shall be applicable as under:</w:t>
      </w:r>
    </w:p>
    <w:p w:rsidR="00B24F33" w:rsidRPr="00EE3705" w:rsidRDefault="00A12F2E" w:rsidP="00B24F33">
      <w:pPr>
        <w:pStyle w:val="ListParagraph"/>
        <w:numPr>
          <w:ilvl w:val="0"/>
          <w:numId w:val="29"/>
        </w:numPr>
        <w:spacing w:after="0" w:line="240" w:lineRule="auto"/>
        <w:jc w:val="both"/>
        <w:rPr>
          <w:rFonts w:cstheme="minorHAnsi"/>
          <w:sz w:val="21"/>
          <w:szCs w:val="21"/>
        </w:rPr>
      </w:pPr>
      <w:r w:rsidRPr="00EE3705">
        <w:rPr>
          <w:rFonts w:cstheme="minorHAnsi"/>
          <w:sz w:val="21"/>
          <w:szCs w:val="21"/>
        </w:rPr>
        <w:t>A penalty of 0.01% per day of contract cost can be imposed for delays in supply</w:t>
      </w:r>
      <w:r w:rsidR="00B24F33" w:rsidRPr="00EE3705">
        <w:rPr>
          <w:rFonts w:cstheme="minorHAnsi"/>
          <w:sz w:val="21"/>
          <w:szCs w:val="21"/>
        </w:rPr>
        <w:t xml:space="preserve"> and the firm will not be allowed to participate for any tender in future.</w:t>
      </w:r>
    </w:p>
    <w:p w:rsidR="00A12F2E" w:rsidRDefault="00A12F2E" w:rsidP="00A12F2E">
      <w:pPr>
        <w:pStyle w:val="ListParagraph"/>
        <w:numPr>
          <w:ilvl w:val="0"/>
          <w:numId w:val="29"/>
        </w:numPr>
        <w:spacing w:after="0" w:line="240" w:lineRule="auto"/>
        <w:jc w:val="both"/>
        <w:rPr>
          <w:rFonts w:cstheme="minorHAnsi"/>
          <w:sz w:val="21"/>
          <w:szCs w:val="21"/>
        </w:rPr>
      </w:pPr>
      <w:r w:rsidRPr="00EE3705">
        <w:rPr>
          <w:rFonts w:cstheme="minorHAnsi"/>
          <w:sz w:val="21"/>
          <w:szCs w:val="21"/>
        </w:rPr>
        <w:lastRenderedPageBreak/>
        <w:t>In case of failure in supply of items, 2% earnest money shall be forfeited and the supplier will be blacklisted as per PPRA rules</w:t>
      </w:r>
      <w:r w:rsidR="00EF3D08">
        <w:rPr>
          <w:rFonts w:cstheme="minorHAnsi"/>
          <w:sz w:val="21"/>
          <w:szCs w:val="21"/>
        </w:rPr>
        <w:t>.</w:t>
      </w:r>
    </w:p>
    <w:p w:rsidR="00EF3D08" w:rsidRPr="00EE3705" w:rsidRDefault="00EF3D08" w:rsidP="00EF3D08">
      <w:pPr>
        <w:pStyle w:val="ListParagraph"/>
        <w:spacing w:after="0" w:line="240" w:lineRule="auto"/>
        <w:ind w:left="1800"/>
        <w:jc w:val="both"/>
        <w:rPr>
          <w:rFonts w:cstheme="minorHAnsi"/>
          <w:sz w:val="21"/>
          <w:szCs w:val="21"/>
        </w:rPr>
      </w:pPr>
    </w:p>
    <w:p w:rsidR="00A12F2E" w:rsidRPr="00D86538" w:rsidRDefault="001D79FC" w:rsidP="00A12F2E">
      <w:pPr>
        <w:pStyle w:val="ListParagraph"/>
        <w:numPr>
          <w:ilvl w:val="0"/>
          <w:numId w:val="28"/>
        </w:numPr>
        <w:spacing w:after="0" w:line="360" w:lineRule="auto"/>
        <w:jc w:val="both"/>
        <w:rPr>
          <w:rFonts w:cstheme="minorHAnsi"/>
          <w:sz w:val="21"/>
          <w:szCs w:val="21"/>
        </w:rPr>
      </w:pPr>
      <w:r>
        <w:rPr>
          <w:rFonts w:cstheme="minorHAnsi"/>
          <w:b/>
          <w:sz w:val="21"/>
          <w:szCs w:val="21"/>
        </w:rPr>
        <w:t>Requirements</w:t>
      </w:r>
    </w:p>
    <w:tbl>
      <w:tblPr>
        <w:tblStyle w:val="TableGrid"/>
        <w:tblW w:w="8669" w:type="dxa"/>
        <w:tblInd w:w="715" w:type="dxa"/>
        <w:tblLook w:val="04A0"/>
      </w:tblPr>
      <w:tblGrid>
        <w:gridCol w:w="831"/>
        <w:gridCol w:w="7838"/>
      </w:tblGrid>
      <w:tr w:rsidR="00D86538" w:rsidRPr="0024119C" w:rsidTr="009F74E6">
        <w:trPr>
          <w:trHeight w:val="274"/>
        </w:trPr>
        <w:tc>
          <w:tcPr>
            <w:tcW w:w="831" w:type="dxa"/>
          </w:tcPr>
          <w:p w:rsidR="00D86538" w:rsidRPr="0024119C" w:rsidRDefault="00D86538" w:rsidP="009F74E6">
            <w:pPr>
              <w:rPr>
                <w:b/>
              </w:rPr>
            </w:pPr>
            <w:r w:rsidRPr="0024119C">
              <w:rPr>
                <w:b/>
              </w:rPr>
              <w:t>S#</w:t>
            </w:r>
          </w:p>
        </w:tc>
        <w:tc>
          <w:tcPr>
            <w:tcW w:w="7838" w:type="dxa"/>
          </w:tcPr>
          <w:p w:rsidR="00D86538" w:rsidRPr="0024119C" w:rsidRDefault="00D86538" w:rsidP="009F74E6">
            <w:pPr>
              <w:rPr>
                <w:b/>
              </w:rPr>
            </w:pPr>
            <w:r w:rsidRPr="00FF4D64">
              <w:rPr>
                <w:b/>
                <w:sz w:val="24"/>
              </w:rPr>
              <w:t>Mandatory Requirements</w:t>
            </w:r>
          </w:p>
        </w:tc>
      </w:tr>
      <w:tr w:rsidR="00D86538" w:rsidRPr="0024119C" w:rsidTr="009F74E6">
        <w:trPr>
          <w:trHeight w:val="259"/>
        </w:trPr>
        <w:tc>
          <w:tcPr>
            <w:tcW w:w="831" w:type="dxa"/>
            <w:vAlign w:val="center"/>
          </w:tcPr>
          <w:p w:rsidR="00D86538" w:rsidRPr="0024119C" w:rsidRDefault="00D86538" w:rsidP="009F74E6">
            <w:pPr>
              <w:rPr>
                <w:b/>
              </w:rPr>
            </w:pPr>
            <w:r w:rsidRPr="0024119C">
              <w:rPr>
                <w:b/>
              </w:rPr>
              <w:t>1.</w:t>
            </w:r>
          </w:p>
        </w:tc>
        <w:tc>
          <w:tcPr>
            <w:tcW w:w="7838" w:type="dxa"/>
            <w:vAlign w:val="center"/>
          </w:tcPr>
          <w:p w:rsidR="00D86538" w:rsidRPr="0024119C" w:rsidRDefault="00D86538" w:rsidP="009F74E6">
            <w:pPr>
              <w:rPr>
                <w:b/>
              </w:rPr>
            </w:pPr>
            <w:r w:rsidRPr="0024119C">
              <w:rPr>
                <w:b/>
              </w:rPr>
              <w:t>Authoriz</w:t>
            </w:r>
            <w:r>
              <w:rPr>
                <w:b/>
              </w:rPr>
              <w:t xml:space="preserve">ation from distributor </w:t>
            </w:r>
            <w:r w:rsidRPr="0024119C">
              <w:rPr>
                <w:b/>
              </w:rPr>
              <w:t xml:space="preserve">  (Tender specific/Latest for the year 2022</w:t>
            </w:r>
            <w:r>
              <w:rPr>
                <w:b/>
              </w:rPr>
              <w:t>-23</w:t>
            </w:r>
            <w:r w:rsidRPr="0024119C">
              <w:rPr>
                <w:b/>
              </w:rPr>
              <w:t>)</w:t>
            </w:r>
          </w:p>
        </w:tc>
      </w:tr>
      <w:tr w:rsidR="00D86538" w:rsidRPr="0024119C" w:rsidTr="009F74E6">
        <w:trPr>
          <w:trHeight w:val="259"/>
        </w:trPr>
        <w:tc>
          <w:tcPr>
            <w:tcW w:w="831" w:type="dxa"/>
            <w:vAlign w:val="center"/>
          </w:tcPr>
          <w:p w:rsidR="00D86538" w:rsidRPr="0024119C" w:rsidRDefault="00D86538" w:rsidP="009F74E6">
            <w:pPr>
              <w:rPr>
                <w:b/>
              </w:rPr>
            </w:pPr>
            <w:r w:rsidRPr="0024119C">
              <w:rPr>
                <w:b/>
              </w:rPr>
              <w:t>2.</w:t>
            </w:r>
          </w:p>
        </w:tc>
        <w:tc>
          <w:tcPr>
            <w:tcW w:w="7838" w:type="dxa"/>
            <w:vAlign w:val="center"/>
          </w:tcPr>
          <w:p w:rsidR="00D86538" w:rsidRPr="0024119C" w:rsidRDefault="00D86538" w:rsidP="009F74E6">
            <w:pPr>
              <w:rPr>
                <w:b/>
              </w:rPr>
            </w:pPr>
            <w:r w:rsidRPr="0024119C">
              <w:rPr>
                <w:b/>
              </w:rPr>
              <w:t>Technical Compliance as listed in BOQ</w:t>
            </w:r>
          </w:p>
        </w:tc>
      </w:tr>
    </w:tbl>
    <w:p w:rsidR="00D86538" w:rsidRPr="001D79FC" w:rsidRDefault="00D86538" w:rsidP="001D79FC">
      <w:pPr>
        <w:spacing w:after="0" w:line="360" w:lineRule="auto"/>
        <w:jc w:val="both"/>
        <w:rPr>
          <w:rFonts w:cstheme="minorHAnsi"/>
          <w:sz w:val="21"/>
          <w:szCs w:val="21"/>
        </w:rPr>
      </w:pPr>
    </w:p>
    <w:p w:rsidR="00D86538" w:rsidRPr="00D86538" w:rsidRDefault="00D86538" w:rsidP="00D86538">
      <w:pPr>
        <w:pStyle w:val="ListParagraph"/>
        <w:numPr>
          <w:ilvl w:val="0"/>
          <w:numId w:val="28"/>
        </w:numPr>
        <w:spacing w:after="0" w:line="360" w:lineRule="auto"/>
        <w:jc w:val="both"/>
        <w:rPr>
          <w:rFonts w:cstheme="minorHAnsi"/>
          <w:sz w:val="21"/>
          <w:szCs w:val="21"/>
        </w:rPr>
      </w:pPr>
      <w:r w:rsidRPr="00EE3705">
        <w:rPr>
          <w:rFonts w:cstheme="minorHAnsi"/>
          <w:b/>
          <w:sz w:val="21"/>
          <w:szCs w:val="21"/>
        </w:rPr>
        <w:t>Terms and Conditions of Successful bidder</w:t>
      </w:r>
    </w:p>
    <w:p w:rsidR="00A12F2E"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 xml:space="preserve"> The selected bidder shall provide the technical documentation </w:t>
      </w:r>
      <w:r w:rsidR="00F231F6">
        <w:rPr>
          <w:rFonts w:cstheme="minorHAnsi"/>
          <w:sz w:val="21"/>
          <w:szCs w:val="21"/>
        </w:rPr>
        <w:t>f</w:t>
      </w:r>
      <w:r w:rsidRPr="00EE3705">
        <w:rPr>
          <w:rFonts w:cstheme="minorHAnsi"/>
          <w:sz w:val="21"/>
          <w:szCs w:val="21"/>
        </w:rPr>
        <w:t>or each item in the form of hard copy.</w:t>
      </w:r>
    </w:p>
    <w:p w:rsidR="003874AD" w:rsidRPr="00F925CD" w:rsidRDefault="003874AD" w:rsidP="003874AD">
      <w:pPr>
        <w:pStyle w:val="ListParagraph"/>
        <w:numPr>
          <w:ilvl w:val="1"/>
          <w:numId w:val="28"/>
        </w:numPr>
        <w:spacing w:after="0" w:line="360" w:lineRule="auto"/>
        <w:jc w:val="both"/>
        <w:rPr>
          <w:rFonts w:cstheme="minorHAnsi"/>
          <w:b/>
        </w:rPr>
      </w:pPr>
      <w:r w:rsidRPr="00F925CD">
        <w:rPr>
          <w:rFonts w:cstheme="minorHAnsi"/>
          <w:b/>
        </w:rPr>
        <w:t xml:space="preserve">The earnest money 2% of the successful bidder shall be deposited in security deposit account of KIU after supply of </w:t>
      </w:r>
      <w:r>
        <w:rPr>
          <w:rFonts w:cstheme="minorHAnsi"/>
          <w:b/>
        </w:rPr>
        <w:t>the items</w:t>
      </w:r>
      <w:r w:rsidRPr="00F925CD">
        <w:rPr>
          <w:rFonts w:cstheme="minorHAnsi"/>
          <w:b/>
        </w:rPr>
        <w:t xml:space="preserve"> as mentioned in BOQ and will be adjusted in final bill of the supplier</w:t>
      </w:r>
    </w:p>
    <w:p w:rsidR="00A12F2E"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All the material required for work completion other than explicitly mentioned in the BOQ of this RFP will be the responsibility of the successful bidder.</w:t>
      </w:r>
    </w:p>
    <w:p w:rsidR="00532420" w:rsidRPr="00EE3705" w:rsidRDefault="00532420" w:rsidP="00A12F2E">
      <w:pPr>
        <w:pStyle w:val="ListParagraph"/>
        <w:numPr>
          <w:ilvl w:val="1"/>
          <w:numId w:val="28"/>
        </w:numPr>
        <w:spacing w:after="0" w:line="360" w:lineRule="auto"/>
        <w:jc w:val="both"/>
        <w:rPr>
          <w:rFonts w:cstheme="minorHAnsi"/>
          <w:sz w:val="21"/>
          <w:szCs w:val="21"/>
        </w:rPr>
      </w:pPr>
      <w:r>
        <w:rPr>
          <w:rFonts w:cstheme="minorHAnsi"/>
          <w:sz w:val="21"/>
          <w:szCs w:val="21"/>
        </w:rPr>
        <w:t xml:space="preserve">The successful bidder is bound to provide a sample of each item for approval, remaining supply may be provided after approval by the inspection committee. </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 xml:space="preserve">Successful bidder is bound to deliver all items of BOQ at </w:t>
      </w:r>
      <w:r w:rsidRPr="00EE3705">
        <w:rPr>
          <w:rFonts w:cstheme="minorHAnsi"/>
          <w:b/>
          <w:sz w:val="21"/>
          <w:szCs w:val="21"/>
        </w:rPr>
        <w:t xml:space="preserve">KIU </w:t>
      </w:r>
      <w:r w:rsidR="00F231F6">
        <w:rPr>
          <w:rFonts w:cstheme="minorHAnsi"/>
          <w:b/>
          <w:sz w:val="21"/>
          <w:szCs w:val="21"/>
        </w:rPr>
        <w:t>Main Campus</w:t>
      </w:r>
      <w:r w:rsidRPr="00EE3705">
        <w:rPr>
          <w:rFonts w:cstheme="minorHAnsi"/>
          <w:b/>
          <w:sz w:val="21"/>
          <w:szCs w:val="21"/>
        </w:rPr>
        <w:t xml:space="preserve"> </w:t>
      </w:r>
      <w:r w:rsidR="00F231F6">
        <w:rPr>
          <w:rFonts w:cstheme="minorHAnsi"/>
          <w:b/>
          <w:sz w:val="21"/>
          <w:szCs w:val="21"/>
        </w:rPr>
        <w:t>Gilgit</w:t>
      </w:r>
      <w:r w:rsidRPr="00EE3705">
        <w:rPr>
          <w:rFonts w:cstheme="minorHAnsi"/>
          <w:sz w:val="21"/>
          <w:szCs w:val="21"/>
        </w:rPr>
        <w:t>, at his own risk and cost.</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 xml:space="preserve">University’s inspection committee will provide clearance certificate for supplied items and reject the </w:t>
      </w:r>
      <w:r w:rsidR="00F231F6" w:rsidRPr="00EF3D08">
        <w:rPr>
          <w:rFonts w:cstheme="minorHAnsi"/>
        </w:rPr>
        <w:t>item (s)</w:t>
      </w:r>
      <w:r w:rsidRPr="00EF3D08">
        <w:rPr>
          <w:rFonts w:cstheme="minorHAnsi"/>
        </w:rPr>
        <w:t>, if not found according to the accepted specifications</w:t>
      </w:r>
      <w:r w:rsidR="0038165E" w:rsidRPr="00EF3D08">
        <w:rPr>
          <w:rFonts w:cstheme="minorHAnsi"/>
        </w:rPr>
        <w:t xml:space="preserve"> and quality</w:t>
      </w:r>
      <w:r w:rsidRPr="00EF3D08">
        <w:rPr>
          <w:rFonts w:cstheme="minorHAnsi"/>
        </w:rPr>
        <w:t>.</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 xml:space="preserve">The University reserves the right to claim compensation for the losses caused by delay in the delivery of </w:t>
      </w:r>
      <w:r w:rsidR="00D86538">
        <w:rPr>
          <w:rFonts w:cstheme="minorHAnsi"/>
        </w:rPr>
        <w:t>furniture items</w:t>
      </w:r>
      <w:r w:rsidRPr="00EF3D08">
        <w:rPr>
          <w:rFonts w:cstheme="minorHAnsi"/>
        </w:rPr>
        <w:t>.</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Additional terms and conditions may be added to the work orders/ agreements by KIU.</w:t>
      </w: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General terms and conditions</w:t>
      </w:r>
      <w:r w:rsidR="00C02E5A">
        <w:rPr>
          <w:rFonts w:cstheme="minorHAnsi"/>
          <w:b/>
          <w:sz w:val="21"/>
          <w:szCs w:val="21"/>
        </w:rPr>
        <w:t xml:space="preserve"> of Successful bidder</w:t>
      </w:r>
      <w:r w:rsidRPr="00EE3705">
        <w:rPr>
          <w:rFonts w:cstheme="minorHAnsi"/>
          <w:b/>
          <w:sz w:val="21"/>
          <w:szCs w:val="21"/>
        </w:rPr>
        <w:t>:</w:t>
      </w:r>
    </w:p>
    <w:p w:rsidR="00A12F2E" w:rsidRPr="00EF3D08" w:rsidRDefault="00A12F2E" w:rsidP="00A12F2E">
      <w:pPr>
        <w:spacing w:after="0" w:line="360" w:lineRule="auto"/>
        <w:ind w:firstLine="720"/>
        <w:jc w:val="both"/>
        <w:rPr>
          <w:rFonts w:cstheme="minorHAnsi"/>
        </w:rPr>
      </w:pPr>
      <w:r w:rsidRPr="00EF3D08">
        <w:rPr>
          <w:rFonts w:cstheme="minorHAnsi"/>
        </w:rPr>
        <w:t>The following General terms and conditions apply to all categories of this RFP:</w:t>
      </w:r>
    </w:p>
    <w:p w:rsidR="00A12F2E" w:rsidRDefault="00A12F2E" w:rsidP="00A12F2E">
      <w:pPr>
        <w:pStyle w:val="ListParagraph"/>
        <w:numPr>
          <w:ilvl w:val="1"/>
          <w:numId w:val="28"/>
        </w:numPr>
        <w:spacing w:after="0" w:line="360" w:lineRule="auto"/>
        <w:jc w:val="both"/>
        <w:rPr>
          <w:rFonts w:cstheme="minorHAnsi"/>
        </w:rPr>
      </w:pPr>
      <w:r w:rsidRPr="00EF3D08">
        <w:rPr>
          <w:rFonts w:cstheme="minorHAnsi"/>
        </w:rPr>
        <w:t xml:space="preserve">A bank draft/pay order equal to 2% of the total bid value from any scheduled bank in favor of Karakoram International University should accompany the tender as earnest money. The tender without earnest money or less than 2% of bid value will be considered as void tender and is liable to be rejected. </w:t>
      </w:r>
    </w:p>
    <w:p w:rsidR="00EF19F3" w:rsidRDefault="00EF19F3" w:rsidP="00EF19F3">
      <w:pPr>
        <w:pStyle w:val="ListParagraph"/>
        <w:numPr>
          <w:ilvl w:val="1"/>
          <w:numId w:val="28"/>
        </w:numPr>
        <w:spacing w:after="0"/>
        <w:jc w:val="both"/>
      </w:pPr>
      <w:r w:rsidRPr="006A74AA">
        <w:t>If there is a discrepancy between unit price and total price in the submitted bid which is obtained by multiplying the unit price and quantity, the unit price shall prevail and total price shall be corrected. If there is a discrepancy between the words and figures, the amount in words shall prevail. If there is a mistake in addition/ totaling, that shall be corrected. If the bidder does not accept the corrected amount of bid, his bid shall be rejected and his bid security forfeited.</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 xml:space="preserve">The earnest money in shape of cheque will not be accepted and bid will be cancelled. </w:t>
      </w:r>
    </w:p>
    <w:p w:rsidR="00A12F2E" w:rsidRPr="00EF3D08" w:rsidRDefault="00A12F2E" w:rsidP="00A12F2E">
      <w:pPr>
        <w:pStyle w:val="ListParagraph"/>
        <w:numPr>
          <w:ilvl w:val="1"/>
          <w:numId w:val="28"/>
        </w:numPr>
        <w:spacing w:after="0" w:line="360" w:lineRule="auto"/>
        <w:jc w:val="both"/>
        <w:rPr>
          <w:rFonts w:cstheme="minorHAnsi"/>
          <w:b/>
          <w:u w:val="single"/>
        </w:rPr>
      </w:pPr>
      <w:r w:rsidRPr="00EF3D08">
        <w:rPr>
          <w:rFonts w:cstheme="minorHAnsi"/>
        </w:rPr>
        <w:t xml:space="preserve">Sealed bids supported with technical </w:t>
      </w:r>
      <w:r w:rsidR="00D86538" w:rsidRPr="00EF3D08">
        <w:rPr>
          <w:rFonts w:cstheme="minorHAnsi"/>
        </w:rPr>
        <w:t>catalogs will</w:t>
      </w:r>
      <w:r w:rsidRPr="00EF3D08">
        <w:rPr>
          <w:rFonts w:cstheme="minorHAnsi"/>
        </w:rPr>
        <w:t xml:space="preserve"> be opened on </w:t>
      </w:r>
      <w:r w:rsidR="00D86538" w:rsidRPr="00D86538">
        <w:rPr>
          <w:rFonts w:cstheme="minorHAnsi"/>
          <w:b/>
          <w:u w:val="single"/>
        </w:rPr>
        <w:t>May</w:t>
      </w:r>
      <w:r w:rsidRPr="00D86538">
        <w:rPr>
          <w:rFonts w:cstheme="minorHAnsi"/>
          <w:b/>
          <w:u w:val="single"/>
        </w:rPr>
        <w:t xml:space="preserve"> </w:t>
      </w:r>
      <w:r w:rsidR="00D86538">
        <w:rPr>
          <w:rFonts w:cstheme="minorHAnsi"/>
          <w:b/>
          <w:u w:val="single"/>
        </w:rPr>
        <w:t>30</w:t>
      </w:r>
      <w:r w:rsidRPr="00EF3D08">
        <w:rPr>
          <w:rFonts w:cstheme="minorHAnsi"/>
          <w:b/>
          <w:u w:val="single"/>
        </w:rPr>
        <w:t>, 20</w:t>
      </w:r>
      <w:r w:rsidR="00A358BF" w:rsidRPr="00EF3D08">
        <w:rPr>
          <w:rFonts w:cstheme="minorHAnsi"/>
          <w:b/>
          <w:u w:val="single"/>
        </w:rPr>
        <w:t>2</w:t>
      </w:r>
      <w:r w:rsidR="00632A93">
        <w:rPr>
          <w:rFonts w:cstheme="minorHAnsi"/>
          <w:b/>
          <w:u w:val="single"/>
        </w:rPr>
        <w:t>3</w:t>
      </w:r>
      <w:r w:rsidR="00D86538">
        <w:rPr>
          <w:rFonts w:cstheme="minorHAnsi"/>
          <w:b/>
          <w:u w:val="single"/>
        </w:rPr>
        <w:t xml:space="preserve"> at 11:30 am</w:t>
      </w:r>
      <w:r w:rsidRPr="00EF3D08">
        <w:rPr>
          <w:rFonts w:cstheme="minorHAnsi"/>
          <w:b/>
          <w:u w:val="single"/>
        </w:rPr>
        <w:t xml:space="preserve"> at University</w:t>
      </w:r>
      <w:r w:rsidR="00EC74DE">
        <w:rPr>
          <w:rFonts w:cstheme="minorHAnsi"/>
          <w:b/>
          <w:u w:val="single"/>
        </w:rPr>
        <w:t xml:space="preserve"> </w:t>
      </w:r>
      <w:r w:rsidRPr="00EF3D08">
        <w:rPr>
          <w:rFonts w:cstheme="minorHAnsi"/>
          <w:b/>
          <w:u w:val="single"/>
        </w:rPr>
        <w:t>Conference Room.</w:t>
      </w:r>
    </w:p>
    <w:p w:rsidR="00A153F9"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 xml:space="preserve">Sealed tenders should be sent </w:t>
      </w:r>
      <w:r w:rsidRPr="00EF3D08">
        <w:rPr>
          <w:rFonts w:cstheme="minorHAnsi"/>
          <w:b/>
        </w:rPr>
        <w:t xml:space="preserve">via courier services </w:t>
      </w:r>
      <w:r w:rsidRPr="00EF3D08">
        <w:rPr>
          <w:rFonts w:cstheme="minorHAnsi"/>
        </w:rPr>
        <w:t xml:space="preserve">to the </w:t>
      </w:r>
      <w:r w:rsidR="008D250F">
        <w:rPr>
          <w:rFonts w:cstheme="minorHAnsi"/>
        </w:rPr>
        <w:t>Assistant</w:t>
      </w:r>
      <w:r w:rsidRPr="00EF3D08">
        <w:rPr>
          <w:rFonts w:cstheme="minorHAnsi"/>
        </w:rPr>
        <w:t xml:space="preserve"> Director Purchases, Karakoram International University, which should reach in at least by 11:00 am in KIU</w:t>
      </w:r>
      <w:r w:rsidR="00A153F9" w:rsidRPr="00EF3D08">
        <w:rPr>
          <w:rFonts w:cstheme="minorHAnsi"/>
        </w:rPr>
        <w:t xml:space="preserve">, </w:t>
      </w:r>
      <w:r w:rsidR="00A153F9" w:rsidRPr="00EF3D08">
        <w:rPr>
          <w:rFonts w:cstheme="minorHAnsi"/>
        </w:rPr>
        <w:lastRenderedPageBreak/>
        <w:t>which will be opened in presence of the committee members and bidders at 11:30 AM on the same date</w:t>
      </w:r>
      <w:r w:rsidRPr="00EF3D08">
        <w:rPr>
          <w:rFonts w:cstheme="minorHAnsi"/>
        </w:rPr>
        <w:t xml:space="preserve">. </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By hand tenders may not be accepted.</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Incomplete and conditional tenders will not be entertained.</w:t>
      </w:r>
    </w:p>
    <w:p w:rsidR="00A12F2E" w:rsidRPr="00E6707E" w:rsidRDefault="00A12F2E" w:rsidP="00A12F2E">
      <w:pPr>
        <w:pStyle w:val="ListParagraph"/>
        <w:numPr>
          <w:ilvl w:val="1"/>
          <w:numId w:val="28"/>
        </w:numPr>
        <w:spacing w:after="0" w:line="360" w:lineRule="auto"/>
        <w:jc w:val="both"/>
        <w:rPr>
          <w:rFonts w:cstheme="minorHAnsi"/>
          <w:b/>
        </w:rPr>
      </w:pPr>
      <w:r w:rsidRPr="00E6707E">
        <w:rPr>
          <w:rFonts w:cstheme="minorHAnsi"/>
          <w:b/>
        </w:rPr>
        <w:t>The bidder should be registered with UNIVERSITY; RFP will be issued to the enlisted firms</w:t>
      </w:r>
      <w:r w:rsidR="00F708DC" w:rsidRPr="00E6707E">
        <w:rPr>
          <w:rFonts w:cstheme="minorHAnsi"/>
          <w:b/>
        </w:rPr>
        <w:t xml:space="preserve"> in</w:t>
      </w:r>
      <w:r w:rsidRPr="00E6707E">
        <w:rPr>
          <w:rFonts w:cstheme="minorHAnsi"/>
          <w:b/>
        </w:rPr>
        <w:t xml:space="preserve"> </w:t>
      </w:r>
      <w:r w:rsidR="00F708DC" w:rsidRPr="00E6707E">
        <w:rPr>
          <w:rFonts w:cstheme="minorHAnsi"/>
          <w:b/>
        </w:rPr>
        <w:t>Furniture items</w:t>
      </w:r>
      <w:r w:rsidRPr="00E6707E">
        <w:rPr>
          <w:rFonts w:cstheme="minorHAnsi"/>
          <w:b/>
        </w:rPr>
        <w:t xml:space="preserve"> with KIU.</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The university reserves the rights to reject all or any of the bids as per clause 33 of the Public Procurement Rules, 2004</w:t>
      </w:r>
    </w:p>
    <w:p w:rsidR="00EE3705" w:rsidRPr="00EF3D08" w:rsidRDefault="00A12F2E" w:rsidP="00EE3705">
      <w:pPr>
        <w:pStyle w:val="ListParagraph"/>
        <w:numPr>
          <w:ilvl w:val="1"/>
          <w:numId w:val="28"/>
        </w:numPr>
        <w:spacing w:after="0" w:line="360" w:lineRule="auto"/>
        <w:jc w:val="both"/>
        <w:rPr>
          <w:rFonts w:cstheme="minorHAnsi"/>
        </w:rPr>
      </w:pPr>
      <w:r w:rsidRPr="00EF3D08">
        <w:rPr>
          <w:rFonts w:cstheme="minorHAnsi"/>
        </w:rPr>
        <w:t>Validity period of the bids shall be 90 days.</w:t>
      </w:r>
    </w:p>
    <w:p w:rsidR="00EE3705" w:rsidRPr="00EF3D08" w:rsidRDefault="00EE3705" w:rsidP="00EE3705">
      <w:pPr>
        <w:pStyle w:val="ListParagraph"/>
        <w:numPr>
          <w:ilvl w:val="1"/>
          <w:numId w:val="28"/>
        </w:numPr>
        <w:spacing w:after="0" w:line="360" w:lineRule="auto"/>
        <w:jc w:val="both"/>
        <w:rPr>
          <w:rFonts w:cstheme="minorHAnsi"/>
        </w:rPr>
      </w:pPr>
      <w:r w:rsidRPr="00EF3D08">
        <w:rPr>
          <w:rFonts w:cstheme="minorHAnsi"/>
        </w:rPr>
        <w:t>Ambiguous, conditional and void tenders are liable to be rejected.</w:t>
      </w:r>
    </w:p>
    <w:p w:rsidR="00EE3705" w:rsidRPr="00EF3D08" w:rsidRDefault="00EE3705" w:rsidP="00EE3705">
      <w:pPr>
        <w:pStyle w:val="ListParagraph"/>
        <w:numPr>
          <w:ilvl w:val="1"/>
          <w:numId w:val="28"/>
        </w:numPr>
        <w:spacing w:after="0" w:line="360" w:lineRule="auto"/>
        <w:jc w:val="both"/>
        <w:rPr>
          <w:rFonts w:cstheme="minorHAnsi"/>
        </w:rPr>
      </w:pPr>
      <w:r w:rsidRPr="00EF3D08">
        <w:rPr>
          <w:rFonts w:cstheme="minorHAnsi"/>
        </w:rPr>
        <w:t>Rates should be in Pak Rupees separately indicating   applicable sales tax, if any.</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The decision of the University shall be binding on all concerned and will in no case be challengeable at any forum or any court of law.</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Bids are liable to be rejected, if they are not in line with the terms, conditions and specifications</w:t>
      </w:r>
      <w:r w:rsidR="00DF0771" w:rsidRPr="00EF3D08">
        <w:rPr>
          <w:rFonts w:cstheme="minorHAnsi"/>
        </w:rPr>
        <w:t>/quality</w:t>
      </w:r>
      <w:r w:rsidRPr="00EF3D08">
        <w:rPr>
          <w:rFonts w:cstheme="minorHAnsi"/>
        </w:rPr>
        <w:t xml:space="preserve"> stipulated in this RFP.</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During the examination, evaluation and comparison of bids the KIU, at its sole discretion, may ask the bidder for clarification of its bid.</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The request for clarification and response shall be in writing/email and no change in price or substance of the bid shall be sought, offered or permitted.</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Delivery time for all items is four (4) weeks to six (</w:t>
      </w:r>
      <w:r w:rsidR="00A153F9" w:rsidRPr="00EF3D08">
        <w:rPr>
          <w:rFonts w:cstheme="minorHAnsi"/>
        </w:rPr>
        <w:t>6</w:t>
      </w:r>
      <w:r w:rsidRPr="00EF3D08">
        <w:rPr>
          <w:rFonts w:cstheme="minorHAnsi"/>
        </w:rPr>
        <w:t>) weeks after receipt of supply order.</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Bids submitted via email or fax will not be entertained.</w:t>
      </w:r>
    </w:p>
    <w:p w:rsidR="001E20B1" w:rsidRPr="00EF3D08" w:rsidRDefault="001E20B1" w:rsidP="001E20B1">
      <w:pPr>
        <w:pStyle w:val="ListParagraph"/>
        <w:numPr>
          <w:ilvl w:val="1"/>
          <w:numId w:val="28"/>
        </w:numPr>
        <w:spacing w:after="0" w:line="360" w:lineRule="auto"/>
        <w:jc w:val="both"/>
        <w:rPr>
          <w:rFonts w:cstheme="minorHAnsi"/>
        </w:rPr>
      </w:pPr>
      <w:r w:rsidRPr="00EC74DE">
        <w:rPr>
          <w:rFonts w:cstheme="minorHAnsi"/>
          <w:b/>
        </w:rPr>
        <w:t>Bidders have to quote only one option, Bids having more than one option will be treated as non-responsive</w:t>
      </w:r>
      <w:r w:rsidRPr="00EF3D08">
        <w:rPr>
          <w:rFonts w:cstheme="minorHAnsi"/>
        </w:rPr>
        <w:t>.</w:t>
      </w: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Clarifications:</w:t>
      </w:r>
    </w:p>
    <w:p w:rsidR="00A12F2E" w:rsidRPr="00EE3705" w:rsidRDefault="00A12F2E" w:rsidP="00A12F2E">
      <w:pPr>
        <w:pStyle w:val="ListParagraph"/>
        <w:spacing w:after="0" w:line="360" w:lineRule="auto"/>
        <w:jc w:val="both"/>
        <w:rPr>
          <w:rFonts w:cstheme="minorHAnsi"/>
          <w:sz w:val="21"/>
          <w:szCs w:val="21"/>
        </w:rPr>
      </w:pPr>
      <w:r w:rsidRPr="00EE3705">
        <w:rPr>
          <w:rFonts w:cstheme="minorHAnsi"/>
          <w:sz w:val="21"/>
          <w:szCs w:val="21"/>
        </w:rPr>
        <w:t>Queries regarding this RFP shall be submitted in writing to:</w:t>
      </w:r>
    </w:p>
    <w:p w:rsidR="00A12F2E" w:rsidRPr="00666A55" w:rsidRDefault="00A12F2E" w:rsidP="00666A55">
      <w:pPr>
        <w:jc w:val="both"/>
        <w:rPr>
          <w:rFonts w:cstheme="minorHAnsi"/>
          <w:sz w:val="21"/>
          <w:szCs w:val="21"/>
        </w:rPr>
      </w:pPr>
    </w:p>
    <w:p w:rsidR="00A12F2E" w:rsidRPr="00EE3705" w:rsidRDefault="004F2BD8" w:rsidP="00A12F2E">
      <w:pPr>
        <w:spacing w:after="0"/>
        <w:rPr>
          <w:sz w:val="21"/>
          <w:szCs w:val="21"/>
        </w:rPr>
      </w:pPr>
      <w:r>
        <w:rPr>
          <w:sz w:val="21"/>
          <w:szCs w:val="21"/>
        </w:rPr>
        <w:t xml:space="preserve">             Zahid Ali</w:t>
      </w:r>
      <w:r w:rsidR="00A12F2E" w:rsidRPr="00EE3705">
        <w:rPr>
          <w:sz w:val="21"/>
          <w:szCs w:val="21"/>
        </w:rPr>
        <w:t xml:space="preserve"> </w:t>
      </w:r>
      <w:r w:rsidR="00A12F2E" w:rsidRPr="00EE3705">
        <w:rPr>
          <w:sz w:val="21"/>
          <w:szCs w:val="21"/>
        </w:rPr>
        <w:tab/>
      </w:r>
      <w:r w:rsidR="00A12F2E" w:rsidRPr="00EE3705">
        <w:rPr>
          <w:sz w:val="21"/>
          <w:szCs w:val="21"/>
        </w:rPr>
        <w:tab/>
      </w:r>
      <w:r w:rsidR="001E02EA">
        <w:rPr>
          <w:sz w:val="21"/>
          <w:szCs w:val="21"/>
        </w:rPr>
        <w:tab/>
        <w:t xml:space="preserve"> </w:t>
      </w:r>
      <w:r w:rsidR="00F7600E">
        <w:rPr>
          <w:sz w:val="21"/>
          <w:szCs w:val="21"/>
        </w:rPr>
        <w:t xml:space="preserve">   </w:t>
      </w:r>
      <w:r w:rsidR="001E02EA">
        <w:rPr>
          <w:sz w:val="21"/>
          <w:szCs w:val="21"/>
        </w:rPr>
        <w:t>Shabbir Hussain</w:t>
      </w:r>
      <w:r w:rsidR="00A358BF">
        <w:rPr>
          <w:sz w:val="21"/>
          <w:szCs w:val="21"/>
        </w:rPr>
        <w:tab/>
      </w:r>
      <w:r w:rsidR="00A358BF">
        <w:rPr>
          <w:sz w:val="21"/>
          <w:szCs w:val="21"/>
        </w:rPr>
        <w:tab/>
      </w:r>
      <w:r w:rsidR="00A358BF">
        <w:rPr>
          <w:sz w:val="21"/>
          <w:szCs w:val="21"/>
        </w:rPr>
        <w:tab/>
      </w:r>
      <w:r w:rsidR="00CD34EC">
        <w:rPr>
          <w:sz w:val="21"/>
          <w:szCs w:val="21"/>
        </w:rPr>
        <w:t xml:space="preserve"> </w:t>
      </w:r>
      <w:r w:rsidR="00F7600E">
        <w:rPr>
          <w:sz w:val="21"/>
          <w:szCs w:val="21"/>
        </w:rPr>
        <w:t xml:space="preserve">  </w:t>
      </w:r>
      <w:r w:rsidR="00CD34EC">
        <w:rPr>
          <w:sz w:val="21"/>
          <w:szCs w:val="21"/>
        </w:rPr>
        <w:t xml:space="preserve"> </w:t>
      </w:r>
      <w:r>
        <w:rPr>
          <w:sz w:val="21"/>
          <w:szCs w:val="21"/>
        </w:rPr>
        <w:t>Nouman Butt</w:t>
      </w:r>
      <w:r w:rsidR="00A12F2E" w:rsidRPr="00EE3705">
        <w:rPr>
          <w:sz w:val="21"/>
          <w:szCs w:val="21"/>
        </w:rPr>
        <w:tab/>
      </w:r>
      <w:r w:rsidR="00A12F2E" w:rsidRPr="00EE3705">
        <w:rPr>
          <w:sz w:val="21"/>
          <w:szCs w:val="21"/>
        </w:rPr>
        <w:tab/>
      </w:r>
    </w:p>
    <w:p w:rsidR="00A358BF" w:rsidRDefault="004F2BD8" w:rsidP="00A12F2E">
      <w:pPr>
        <w:pStyle w:val="NoSpacing"/>
        <w:rPr>
          <w:sz w:val="21"/>
          <w:szCs w:val="21"/>
        </w:rPr>
      </w:pPr>
      <w:r>
        <w:rPr>
          <w:sz w:val="21"/>
          <w:szCs w:val="21"/>
        </w:rPr>
        <w:t>Assistant</w:t>
      </w:r>
      <w:r w:rsidR="00A12F2E" w:rsidRPr="00EE3705">
        <w:rPr>
          <w:sz w:val="21"/>
          <w:szCs w:val="21"/>
        </w:rPr>
        <w:t xml:space="preserve"> Director Purchases</w:t>
      </w:r>
      <w:r w:rsidR="00A12F2E" w:rsidRPr="00EE3705">
        <w:rPr>
          <w:sz w:val="21"/>
          <w:szCs w:val="21"/>
        </w:rPr>
        <w:tab/>
      </w:r>
      <w:r w:rsidR="001E02EA">
        <w:rPr>
          <w:sz w:val="21"/>
          <w:szCs w:val="21"/>
        </w:rPr>
        <w:t xml:space="preserve"> </w:t>
      </w:r>
      <w:r w:rsidR="00923067">
        <w:rPr>
          <w:sz w:val="21"/>
          <w:szCs w:val="21"/>
        </w:rPr>
        <w:t xml:space="preserve">   </w:t>
      </w:r>
      <w:r w:rsidR="001E02EA">
        <w:rPr>
          <w:sz w:val="21"/>
          <w:szCs w:val="21"/>
        </w:rPr>
        <w:t>Director</w:t>
      </w:r>
      <w:r w:rsidR="00AE7BC3">
        <w:rPr>
          <w:sz w:val="21"/>
          <w:szCs w:val="21"/>
        </w:rPr>
        <w:t xml:space="preserve"> Works</w:t>
      </w:r>
      <w:r w:rsidR="00A12F2E" w:rsidRPr="00EE3705">
        <w:rPr>
          <w:sz w:val="21"/>
          <w:szCs w:val="21"/>
        </w:rPr>
        <w:tab/>
      </w:r>
      <w:r>
        <w:rPr>
          <w:sz w:val="21"/>
          <w:szCs w:val="21"/>
        </w:rPr>
        <w:tab/>
      </w:r>
      <w:r>
        <w:rPr>
          <w:sz w:val="21"/>
          <w:szCs w:val="21"/>
        </w:rPr>
        <w:tab/>
        <w:t xml:space="preserve">      </w:t>
      </w:r>
      <w:r w:rsidR="00CD34EC">
        <w:rPr>
          <w:sz w:val="21"/>
          <w:szCs w:val="21"/>
        </w:rPr>
        <w:t xml:space="preserve"> </w:t>
      </w:r>
      <w:r w:rsidR="00F764A8">
        <w:rPr>
          <w:sz w:val="21"/>
          <w:szCs w:val="21"/>
        </w:rPr>
        <w:t>Treasurer</w:t>
      </w:r>
      <w:r w:rsidR="00A12F2E" w:rsidRPr="00EE3705">
        <w:rPr>
          <w:sz w:val="21"/>
          <w:szCs w:val="21"/>
        </w:rPr>
        <w:tab/>
      </w:r>
      <w:r w:rsidR="00A12F2E" w:rsidRPr="00EE3705">
        <w:rPr>
          <w:sz w:val="21"/>
          <w:szCs w:val="21"/>
        </w:rPr>
        <w:tab/>
      </w:r>
    </w:p>
    <w:p w:rsidR="00A12F2E" w:rsidRPr="00EE3705" w:rsidRDefault="00A12F2E" w:rsidP="00A12F2E">
      <w:pPr>
        <w:pStyle w:val="NoSpacing"/>
        <w:rPr>
          <w:sz w:val="21"/>
          <w:szCs w:val="21"/>
        </w:rPr>
      </w:pPr>
      <w:r w:rsidRPr="00EE3705">
        <w:rPr>
          <w:sz w:val="21"/>
          <w:szCs w:val="21"/>
        </w:rPr>
        <w:t>05811-960010-13(ext 231)</w:t>
      </w:r>
      <w:r w:rsidRPr="00EE3705">
        <w:rPr>
          <w:sz w:val="21"/>
          <w:szCs w:val="21"/>
        </w:rPr>
        <w:tab/>
        <w:t xml:space="preserve"> </w:t>
      </w:r>
      <w:r w:rsidR="00AE7BC3">
        <w:rPr>
          <w:sz w:val="21"/>
          <w:szCs w:val="21"/>
        </w:rPr>
        <w:t>05811-960028(ext 228)</w:t>
      </w:r>
      <w:r w:rsidR="00AE7BC3">
        <w:rPr>
          <w:sz w:val="21"/>
          <w:szCs w:val="21"/>
        </w:rPr>
        <w:tab/>
      </w:r>
      <w:r w:rsidR="00AE7BC3">
        <w:rPr>
          <w:sz w:val="21"/>
          <w:szCs w:val="21"/>
        </w:rPr>
        <w:tab/>
      </w:r>
      <w:r w:rsidR="00A358BF">
        <w:rPr>
          <w:sz w:val="21"/>
          <w:szCs w:val="21"/>
        </w:rPr>
        <w:tab/>
      </w:r>
      <w:r w:rsidRPr="00EE3705">
        <w:rPr>
          <w:sz w:val="21"/>
          <w:szCs w:val="21"/>
        </w:rPr>
        <w:t>05811-960010-13(ext 107)</w:t>
      </w:r>
    </w:p>
    <w:p w:rsidR="00A12F2E" w:rsidRPr="00EE3705" w:rsidRDefault="00052570" w:rsidP="00A12F2E">
      <w:pPr>
        <w:pStyle w:val="NoSpacing"/>
        <w:rPr>
          <w:sz w:val="21"/>
          <w:szCs w:val="21"/>
        </w:rPr>
      </w:pPr>
      <w:hyperlink r:id="rId10" w:history="1">
        <w:r w:rsidR="004F2BD8" w:rsidRPr="00C85917">
          <w:rPr>
            <w:rStyle w:val="Hyperlink"/>
            <w:rFonts w:cstheme="minorHAnsi"/>
            <w:sz w:val="21"/>
            <w:szCs w:val="21"/>
          </w:rPr>
          <w:t>zahid.ali@kiu.edu.pk</w:t>
        </w:r>
      </w:hyperlink>
      <w:r w:rsidR="00A12F2E" w:rsidRPr="00EE3705">
        <w:rPr>
          <w:sz w:val="21"/>
          <w:szCs w:val="21"/>
        </w:rPr>
        <w:tab/>
      </w:r>
      <w:r w:rsidR="00A12F2E" w:rsidRPr="00EE3705">
        <w:rPr>
          <w:sz w:val="21"/>
          <w:szCs w:val="21"/>
        </w:rPr>
        <w:tab/>
      </w:r>
      <w:r w:rsidR="00AE7BC3" w:rsidRPr="003176DB">
        <w:rPr>
          <w:rFonts w:ascii="Century Gothic" w:hAnsi="Century Gothic"/>
          <w:sz w:val="18"/>
          <w:szCs w:val="20"/>
        </w:rPr>
        <w:t>pdworks@kiu.edu.pk</w:t>
      </w:r>
      <w:r w:rsidR="00A358BF">
        <w:rPr>
          <w:sz w:val="21"/>
          <w:szCs w:val="21"/>
        </w:rPr>
        <w:tab/>
      </w:r>
      <w:r w:rsidR="00A358BF">
        <w:rPr>
          <w:sz w:val="21"/>
          <w:szCs w:val="21"/>
        </w:rPr>
        <w:tab/>
      </w:r>
      <w:r w:rsidR="00A358BF">
        <w:rPr>
          <w:sz w:val="21"/>
          <w:szCs w:val="21"/>
        </w:rPr>
        <w:tab/>
      </w:r>
      <w:r w:rsidR="004F2BD8">
        <w:rPr>
          <w:sz w:val="21"/>
          <w:szCs w:val="21"/>
        </w:rPr>
        <w:t>nouman.butt</w:t>
      </w:r>
      <w:r w:rsidR="00A12F2E" w:rsidRPr="00EE3705">
        <w:rPr>
          <w:sz w:val="21"/>
          <w:szCs w:val="21"/>
        </w:rPr>
        <w:t>@kiu.edu.pk</w:t>
      </w:r>
      <w:r w:rsidR="00A12F2E" w:rsidRPr="00EE3705">
        <w:rPr>
          <w:sz w:val="21"/>
          <w:szCs w:val="21"/>
        </w:rPr>
        <w:tab/>
      </w:r>
    </w:p>
    <w:p w:rsidR="00A12F2E" w:rsidRPr="00EE3705" w:rsidRDefault="00A12F2E" w:rsidP="00A12F2E">
      <w:pPr>
        <w:rPr>
          <w:rFonts w:cstheme="minorHAnsi"/>
          <w:sz w:val="21"/>
          <w:szCs w:val="21"/>
        </w:rPr>
      </w:pPr>
    </w:p>
    <w:p w:rsidR="00A12F2E" w:rsidRDefault="00A12F2E" w:rsidP="00A12F2E">
      <w:pPr>
        <w:jc w:val="both"/>
        <w:rPr>
          <w:rFonts w:cstheme="minorHAnsi"/>
          <w:b/>
          <w:sz w:val="21"/>
          <w:szCs w:val="21"/>
        </w:rPr>
      </w:pPr>
      <w:r w:rsidRPr="00EE3705">
        <w:rPr>
          <w:rFonts w:cstheme="minorHAnsi"/>
          <w:b/>
          <w:sz w:val="21"/>
          <w:szCs w:val="21"/>
        </w:rPr>
        <w:t>Certified that the document does not contain any thing in violation of PPRA Rules.</w:t>
      </w:r>
    </w:p>
    <w:p w:rsidR="00C66AC9" w:rsidRPr="00666A55" w:rsidRDefault="00666A55" w:rsidP="00666A55">
      <w:pPr>
        <w:jc w:val="both"/>
        <w:rPr>
          <w:rFonts w:cstheme="minorHAnsi"/>
          <w:b/>
          <w:sz w:val="21"/>
          <w:szCs w:val="21"/>
        </w:rPr>
      </w:pPr>
      <w:r w:rsidRPr="00E52931">
        <w:rPr>
          <w:rFonts w:cstheme="minorHAnsi"/>
          <w:b/>
        </w:rPr>
        <w:t>Note:</w:t>
      </w:r>
      <w:r w:rsidRPr="00BB75BF">
        <w:rPr>
          <w:rFonts w:cstheme="minorHAnsi"/>
        </w:rPr>
        <w:t xml:space="preserve"> This</w:t>
      </w:r>
      <w:r>
        <w:rPr>
          <w:rFonts w:cstheme="minorHAnsi"/>
        </w:rPr>
        <w:t xml:space="preserve"> is to clarify that the listed items are in accordance with the revised PC-1.The quantities mentioned can be adjusted (increased/decreased) based on the availability of funds</w:t>
      </w:r>
      <w:r w:rsidR="00616D2D">
        <w:rPr>
          <w:rFonts w:cstheme="minorHAnsi"/>
        </w:rPr>
        <w:t>.</w:t>
      </w:r>
      <w:r w:rsidR="00A12F2E" w:rsidRPr="00EE3705">
        <w:rPr>
          <w:rFonts w:cstheme="minorHAnsi"/>
          <w:sz w:val="21"/>
          <w:szCs w:val="21"/>
        </w:rPr>
        <w:tab/>
      </w:r>
    </w:p>
    <w:p w:rsidR="00A12F2E" w:rsidRPr="00EE3705" w:rsidRDefault="00A12F2E" w:rsidP="00A12F2E">
      <w:pPr>
        <w:rPr>
          <w:rFonts w:cstheme="minorHAnsi"/>
          <w:b/>
          <w:sz w:val="21"/>
          <w:szCs w:val="21"/>
        </w:rPr>
      </w:pPr>
      <w:r w:rsidRPr="00EE3705">
        <w:rPr>
          <w:rFonts w:cstheme="minorHAnsi"/>
          <w:b/>
          <w:sz w:val="21"/>
          <w:szCs w:val="21"/>
        </w:rPr>
        <w:t>I have read and accept all the terms and conditions. (</w:t>
      </w:r>
      <w:r w:rsidR="00EE3705" w:rsidRPr="00EE3705">
        <w:rPr>
          <w:rFonts w:cstheme="minorHAnsi"/>
          <w:b/>
          <w:sz w:val="21"/>
          <w:szCs w:val="21"/>
        </w:rPr>
        <w:t>To</w:t>
      </w:r>
      <w:r w:rsidRPr="00EE3705">
        <w:rPr>
          <w:rFonts w:cstheme="minorHAnsi"/>
          <w:b/>
          <w:sz w:val="21"/>
          <w:szCs w:val="21"/>
        </w:rPr>
        <w:t xml:space="preserve"> be filled by bidder)</w:t>
      </w:r>
    </w:p>
    <w:p w:rsidR="00A12F2E" w:rsidRPr="00EE3705" w:rsidRDefault="00A12F2E" w:rsidP="00A12F2E">
      <w:pPr>
        <w:spacing w:line="480" w:lineRule="auto"/>
        <w:rPr>
          <w:rFonts w:cstheme="minorHAnsi"/>
          <w:sz w:val="21"/>
          <w:szCs w:val="21"/>
        </w:rPr>
      </w:pPr>
      <w:r w:rsidRPr="00EE3705">
        <w:rPr>
          <w:rFonts w:cstheme="minorHAnsi"/>
          <w:sz w:val="21"/>
          <w:szCs w:val="21"/>
        </w:rPr>
        <w:t xml:space="preserve">Bidder Name: __________________        </w:t>
      </w:r>
      <w:r w:rsidRPr="00EE3705">
        <w:rPr>
          <w:rFonts w:cstheme="minorHAnsi"/>
          <w:sz w:val="21"/>
          <w:szCs w:val="21"/>
        </w:rPr>
        <w:tab/>
      </w:r>
      <w:r w:rsidRPr="00EE3705">
        <w:rPr>
          <w:rFonts w:cstheme="minorHAnsi"/>
          <w:sz w:val="21"/>
          <w:szCs w:val="21"/>
        </w:rPr>
        <w:tab/>
        <w:t xml:space="preserve">          </w:t>
      </w:r>
      <w:r w:rsidR="00800EBA">
        <w:rPr>
          <w:rFonts w:cstheme="minorHAnsi"/>
          <w:sz w:val="21"/>
          <w:szCs w:val="21"/>
        </w:rPr>
        <w:tab/>
      </w:r>
      <w:r w:rsidR="00800EBA">
        <w:rPr>
          <w:rFonts w:cstheme="minorHAnsi"/>
          <w:sz w:val="21"/>
          <w:szCs w:val="21"/>
        </w:rPr>
        <w:tab/>
      </w:r>
      <w:r w:rsidRPr="00EE3705">
        <w:rPr>
          <w:rFonts w:cstheme="minorHAnsi"/>
          <w:sz w:val="21"/>
          <w:szCs w:val="21"/>
        </w:rPr>
        <w:t>CNIC No_______________________</w:t>
      </w:r>
    </w:p>
    <w:p w:rsidR="00A12F2E" w:rsidRPr="00EE3705" w:rsidRDefault="00A12F2E" w:rsidP="00A12F2E">
      <w:pPr>
        <w:jc w:val="both"/>
        <w:rPr>
          <w:rFonts w:cstheme="minorHAnsi"/>
          <w:sz w:val="21"/>
          <w:szCs w:val="21"/>
        </w:rPr>
      </w:pPr>
      <w:r w:rsidRPr="00EE3705">
        <w:rPr>
          <w:rFonts w:cstheme="minorHAnsi"/>
          <w:sz w:val="21"/>
          <w:szCs w:val="21"/>
        </w:rPr>
        <w:t xml:space="preserve">Designation: ___________________           </w:t>
      </w:r>
      <w:r w:rsidRPr="00EE3705">
        <w:rPr>
          <w:rFonts w:cstheme="minorHAnsi"/>
          <w:sz w:val="21"/>
          <w:szCs w:val="21"/>
        </w:rPr>
        <w:tab/>
      </w:r>
      <w:r w:rsidRPr="00EE3705">
        <w:rPr>
          <w:rFonts w:cstheme="minorHAnsi"/>
          <w:sz w:val="21"/>
          <w:szCs w:val="21"/>
        </w:rPr>
        <w:tab/>
        <w:t xml:space="preserve">       </w:t>
      </w:r>
      <w:r w:rsidR="00800EBA">
        <w:rPr>
          <w:rFonts w:cstheme="minorHAnsi"/>
          <w:sz w:val="21"/>
          <w:szCs w:val="21"/>
        </w:rPr>
        <w:tab/>
      </w:r>
      <w:r w:rsidRPr="00EE3705">
        <w:rPr>
          <w:rFonts w:cstheme="minorHAnsi"/>
          <w:sz w:val="21"/>
          <w:szCs w:val="21"/>
        </w:rPr>
        <w:t>Signature: _______________________</w:t>
      </w:r>
    </w:p>
    <w:p w:rsidR="005043F9" w:rsidRPr="00A304AE" w:rsidRDefault="005043F9" w:rsidP="005043F9">
      <w:pPr>
        <w:pStyle w:val="NoSpacing"/>
        <w:jc w:val="center"/>
        <w:rPr>
          <w:rFonts w:cstheme="minorHAnsi"/>
          <w:b/>
          <w:sz w:val="24"/>
          <w:szCs w:val="24"/>
          <w:u w:val="single"/>
        </w:rPr>
      </w:pPr>
      <w:r w:rsidRPr="00A304AE">
        <w:rPr>
          <w:rFonts w:cstheme="minorHAnsi"/>
          <w:b/>
          <w:sz w:val="24"/>
          <w:szCs w:val="24"/>
          <w:u w:val="single"/>
        </w:rPr>
        <w:lastRenderedPageBreak/>
        <w:t>BOQ</w:t>
      </w:r>
    </w:p>
    <w:tbl>
      <w:tblPr>
        <w:tblStyle w:val="TableGrid"/>
        <w:tblW w:w="10984" w:type="dxa"/>
        <w:tblInd w:w="-563" w:type="dxa"/>
        <w:tblLayout w:type="fixed"/>
        <w:tblLook w:val="04A0"/>
      </w:tblPr>
      <w:tblGrid>
        <w:gridCol w:w="828"/>
        <w:gridCol w:w="4318"/>
        <w:gridCol w:w="4578"/>
        <w:gridCol w:w="1260"/>
      </w:tblGrid>
      <w:tr w:rsidR="002D7301" w:rsidRPr="00A304AE" w:rsidTr="00E23A8B">
        <w:tc>
          <w:tcPr>
            <w:tcW w:w="828" w:type="dxa"/>
          </w:tcPr>
          <w:p w:rsidR="002D7301" w:rsidRPr="00A304AE" w:rsidRDefault="002D7301" w:rsidP="007E1E4F">
            <w:pPr>
              <w:spacing w:line="360" w:lineRule="auto"/>
              <w:jc w:val="center"/>
              <w:rPr>
                <w:rFonts w:cstheme="minorHAnsi"/>
                <w:b/>
                <w:sz w:val="24"/>
                <w:szCs w:val="24"/>
              </w:rPr>
            </w:pPr>
            <w:r w:rsidRPr="00A304AE">
              <w:rPr>
                <w:rFonts w:cstheme="minorHAnsi"/>
                <w:b/>
                <w:sz w:val="24"/>
                <w:szCs w:val="24"/>
              </w:rPr>
              <w:t>S.No.</w:t>
            </w:r>
          </w:p>
        </w:tc>
        <w:tc>
          <w:tcPr>
            <w:tcW w:w="4318" w:type="dxa"/>
          </w:tcPr>
          <w:p w:rsidR="002D7301" w:rsidRPr="00A304AE" w:rsidRDefault="002D7301" w:rsidP="007E1E4F">
            <w:pPr>
              <w:spacing w:line="360" w:lineRule="auto"/>
              <w:jc w:val="center"/>
              <w:rPr>
                <w:rFonts w:cstheme="minorHAnsi"/>
                <w:b/>
                <w:sz w:val="24"/>
                <w:szCs w:val="24"/>
              </w:rPr>
            </w:pPr>
            <w:r w:rsidRPr="00A304AE">
              <w:rPr>
                <w:rFonts w:cstheme="minorHAnsi"/>
                <w:b/>
                <w:sz w:val="24"/>
                <w:szCs w:val="24"/>
              </w:rPr>
              <w:t>Description</w:t>
            </w:r>
          </w:p>
        </w:tc>
        <w:tc>
          <w:tcPr>
            <w:tcW w:w="4578" w:type="dxa"/>
          </w:tcPr>
          <w:p w:rsidR="002D7301" w:rsidRPr="00A304AE" w:rsidRDefault="002D7301" w:rsidP="007E1E4F">
            <w:pPr>
              <w:spacing w:line="360" w:lineRule="auto"/>
              <w:jc w:val="center"/>
              <w:rPr>
                <w:rFonts w:cstheme="minorHAnsi"/>
                <w:b/>
                <w:sz w:val="24"/>
                <w:szCs w:val="24"/>
              </w:rPr>
            </w:pPr>
            <w:r w:rsidRPr="00A304AE">
              <w:rPr>
                <w:rFonts w:cstheme="minorHAnsi"/>
                <w:b/>
                <w:sz w:val="24"/>
                <w:szCs w:val="24"/>
              </w:rPr>
              <w:t>Specs</w:t>
            </w:r>
          </w:p>
        </w:tc>
        <w:tc>
          <w:tcPr>
            <w:tcW w:w="1260" w:type="dxa"/>
          </w:tcPr>
          <w:p w:rsidR="002D7301" w:rsidRPr="00A304AE" w:rsidRDefault="002D7301" w:rsidP="007E1E4F">
            <w:pPr>
              <w:spacing w:line="360" w:lineRule="auto"/>
              <w:jc w:val="center"/>
              <w:rPr>
                <w:rFonts w:cstheme="minorHAnsi"/>
                <w:b/>
                <w:sz w:val="24"/>
                <w:szCs w:val="24"/>
              </w:rPr>
            </w:pPr>
            <w:r w:rsidRPr="00A304AE">
              <w:rPr>
                <w:rFonts w:cstheme="minorHAnsi"/>
                <w:b/>
                <w:sz w:val="24"/>
                <w:szCs w:val="24"/>
              </w:rPr>
              <w:t>Qty</w:t>
            </w:r>
          </w:p>
        </w:tc>
      </w:tr>
      <w:tr w:rsidR="00BD639E" w:rsidRPr="00A304AE" w:rsidTr="00E95974">
        <w:tc>
          <w:tcPr>
            <w:tcW w:w="828" w:type="dxa"/>
            <w:vAlign w:val="center"/>
          </w:tcPr>
          <w:p w:rsidR="00BD639E" w:rsidRPr="006209DF" w:rsidRDefault="00BD639E" w:rsidP="00B0275C">
            <w:pPr>
              <w:spacing w:line="360" w:lineRule="auto"/>
              <w:jc w:val="center"/>
              <w:rPr>
                <w:rFonts w:cstheme="minorHAnsi"/>
                <w:sz w:val="24"/>
                <w:szCs w:val="24"/>
              </w:rPr>
            </w:pPr>
            <w:r>
              <w:rPr>
                <w:rFonts w:cstheme="minorHAnsi"/>
                <w:sz w:val="24"/>
                <w:szCs w:val="24"/>
              </w:rPr>
              <w:t>1</w:t>
            </w:r>
          </w:p>
        </w:tc>
        <w:tc>
          <w:tcPr>
            <w:tcW w:w="4318" w:type="dxa"/>
            <w:vAlign w:val="center"/>
          </w:tcPr>
          <w:p w:rsidR="00BD639E" w:rsidRDefault="00BD639E">
            <w:pPr>
              <w:rPr>
                <w:rFonts w:ascii="Century Gothic" w:hAnsi="Century Gothic" w:cs="Arial"/>
                <w:sz w:val="24"/>
                <w:szCs w:val="24"/>
              </w:rPr>
            </w:pPr>
            <w:r>
              <w:rPr>
                <w:rFonts w:ascii="Century Gothic" w:hAnsi="Century Gothic" w:cs="Arial"/>
              </w:rPr>
              <w:t xml:space="preserve"> Classroom Chair</w:t>
            </w:r>
          </w:p>
        </w:tc>
        <w:tc>
          <w:tcPr>
            <w:tcW w:w="4578" w:type="dxa"/>
            <w:vAlign w:val="center"/>
          </w:tcPr>
          <w:p w:rsidR="00BD639E" w:rsidRDefault="00BD639E">
            <w:pPr>
              <w:rPr>
                <w:rFonts w:ascii="Century Gothic" w:hAnsi="Century Gothic" w:cs="Arial"/>
                <w:sz w:val="24"/>
                <w:szCs w:val="24"/>
              </w:rPr>
            </w:pPr>
            <w:r>
              <w:rPr>
                <w:rFonts w:ascii="Century Gothic" w:hAnsi="Century Gothic" w:cs="Arial"/>
              </w:rPr>
              <w:t xml:space="preserve"> Study Chair with Study Arm as per approved sample in attached</w:t>
            </w:r>
          </w:p>
        </w:tc>
        <w:tc>
          <w:tcPr>
            <w:tcW w:w="1260" w:type="dxa"/>
            <w:vAlign w:val="center"/>
          </w:tcPr>
          <w:p w:rsidR="00BD639E" w:rsidRDefault="00BD639E">
            <w:pPr>
              <w:jc w:val="center"/>
              <w:rPr>
                <w:rFonts w:ascii="Century Gothic" w:hAnsi="Century Gothic" w:cs="Arial"/>
                <w:sz w:val="24"/>
                <w:szCs w:val="24"/>
              </w:rPr>
            </w:pPr>
            <w:r>
              <w:rPr>
                <w:rFonts w:ascii="Century Gothic" w:hAnsi="Century Gothic" w:cs="Arial"/>
              </w:rPr>
              <w:t>165</w:t>
            </w:r>
          </w:p>
        </w:tc>
      </w:tr>
      <w:tr w:rsidR="00BD639E" w:rsidRPr="00A304AE" w:rsidTr="00E95974">
        <w:tc>
          <w:tcPr>
            <w:tcW w:w="828" w:type="dxa"/>
            <w:vAlign w:val="center"/>
          </w:tcPr>
          <w:p w:rsidR="00BD639E" w:rsidRPr="006209DF" w:rsidRDefault="00BD639E" w:rsidP="00B0275C">
            <w:pPr>
              <w:spacing w:line="360" w:lineRule="auto"/>
              <w:jc w:val="center"/>
              <w:rPr>
                <w:rFonts w:cstheme="minorHAnsi"/>
                <w:sz w:val="24"/>
                <w:szCs w:val="24"/>
              </w:rPr>
            </w:pPr>
            <w:r>
              <w:rPr>
                <w:rFonts w:cstheme="minorHAnsi"/>
                <w:sz w:val="24"/>
                <w:szCs w:val="24"/>
              </w:rPr>
              <w:t>2</w:t>
            </w:r>
          </w:p>
        </w:tc>
        <w:tc>
          <w:tcPr>
            <w:tcW w:w="4318" w:type="dxa"/>
            <w:vAlign w:val="center"/>
          </w:tcPr>
          <w:p w:rsidR="00BD639E" w:rsidRDefault="00BD639E">
            <w:pPr>
              <w:rPr>
                <w:rFonts w:ascii="Century Gothic" w:hAnsi="Century Gothic" w:cs="Arial"/>
                <w:sz w:val="24"/>
                <w:szCs w:val="24"/>
              </w:rPr>
            </w:pPr>
            <w:r>
              <w:rPr>
                <w:rFonts w:ascii="Century Gothic" w:hAnsi="Century Gothic" w:cs="Arial"/>
              </w:rPr>
              <w:t>Lecture theatre chairs</w:t>
            </w:r>
          </w:p>
        </w:tc>
        <w:tc>
          <w:tcPr>
            <w:tcW w:w="4578" w:type="dxa"/>
            <w:vAlign w:val="center"/>
          </w:tcPr>
          <w:p w:rsidR="00BD639E" w:rsidRDefault="00BD639E">
            <w:pPr>
              <w:rPr>
                <w:rFonts w:ascii="Century Gothic" w:hAnsi="Century Gothic" w:cs="Arial"/>
                <w:sz w:val="24"/>
                <w:szCs w:val="24"/>
              </w:rPr>
            </w:pPr>
            <w:r>
              <w:rPr>
                <w:rFonts w:ascii="Century Gothic" w:hAnsi="Century Gothic" w:cs="Arial"/>
              </w:rPr>
              <w:t xml:space="preserve"> 3 seater wooden desk length 78" Top,width 14" top,frame length 60",width 12",height 29",total =30",table top lamination sheet of pertax 3/4" with aluminium adging,table legs steel iron with powder coating, table leg base size 16",chair material industrial fabric, foam (A) quality shell pure plastic furniture grade,height 18",pipe 18 guage MS Pipe</w:t>
            </w:r>
          </w:p>
        </w:tc>
        <w:tc>
          <w:tcPr>
            <w:tcW w:w="1260" w:type="dxa"/>
            <w:vAlign w:val="center"/>
          </w:tcPr>
          <w:p w:rsidR="00BD639E" w:rsidRDefault="00BD639E">
            <w:pPr>
              <w:jc w:val="center"/>
              <w:rPr>
                <w:rFonts w:ascii="Century Gothic" w:hAnsi="Century Gothic" w:cs="Arial"/>
                <w:sz w:val="24"/>
                <w:szCs w:val="24"/>
              </w:rPr>
            </w:pPr>
            <w:r>
              <w:rPr>
                <w:rFonts w:ascii="Century Gothic" w:hAnsi="Century Gothic" w:cs="Arial"/>
              </w:rPr>
              <w:t>50 sets</w:t>
            </w:r>
          </w:p>
        </w:tc>
      </w:tr>
      <w:tr w:rsidR="00BD639E" w:rsidRPr="00A304AE" w:rsidTr="00E95974">
        <w:tc>
          <w:tcPr>
            <w:tcW w:w="828" w:type="dxa"/>
            <w:vAlign w:val="center"/>
          </w:tcPr>
          <w:p w:rsidR="00BD639E" w:rsidRPr="006209DF" w:rsidRDefault="00BD639E" w:rsidP="00B0275C">
            <w:pPr>
              <w:spacing w:line="360" w:lineRule="auto"/>
              <w:jc w:val="center"/>
              <w:rPr>
                <w:rFonts w:cstheme="minorHAnsi"/>
                <w:sz w:val="24"/>
                <w:szCs w:val="24"/>
              </w:rPr>
            </w:pPr>
            <w:r>
              <w:rPr>
                <w:rFonts w:cstheme="minorHAnsi"/>
                <w:sz w:val="24"/>
                <w:szCs w:val="24"/>
              </w:rPr>
              <w:t>3</w:t>
            </w:r>
          </w:p>
        </w:tc>
        <w:tc>
          <w:tcPr>
            <w:tcW w:w="4318" w:type="dxa"/>
            <w:vAlign w:val="center"/>
          </w:tcPr>
          <w:p w:rsidR="00BD639E" w:rsidRDefault="00BD639E">
            <w:pPr>
              <w:rPr>
                <w:rFonts w:ascii="Century Gothic" w:hAnsi="Century Gothic" w:cs="Arial"/>
                <w:sz w:val="24"/>
                <w:szCs w:val="24"/>
              </w:rPr>
            </w:pPr>
            <w:r>
              <w:rPr>
                <w:rFonts w:ascii="Century Gothic" w:hAnsi="Century Gothic" w:cs="Arial"/>
              </w:rPr>
              <w:t>Revolving Chairs in computer lab</w:t>
            </w:r>
          </w:p>
        </w:tc>
        <w:tc>
          <w:tcPr>
            <w:tcW w:w="4578" w:type="dxa"/>
            <w:vAlign w:val="center"/>
          </w:tcPr>
          <w:p w:rsidR="00BD639E" w:rsidRDefault="00BD639E">
            <w:pPr>
              <w:rPr>
                <w:rFonts w:ascii="Century Gothic" w:hAnsi="Century Gothic" w:cs="Arial"/>
                <w:sz w:val="24"/>
                <w:szCs w:val="24"/>
              </w:rPr>
            </w:pPr>
            <w:r>
              <w:rPr>
                <w:rFonts w:ascii="Century Gothic" w:hAnsi="Century Gothic" w:cs="Arial"/>
              </w:rPr>
              <w:t>Computer  Revolving Chair with hydrolic jack with hump back  sample is attached</w:t>
            </w:r>
          </w:p>
        </w:tc>
        <w:tc>
          <w:tcPr>
            <w:tcW w:w="1260" w:type="dxa"/>
            <w:vAlign w:val="center"/>
          </w:tcPr>
          <w:p w:rsidR="00BD639E" w:rsidRDefault="00BD639E">
            <w:pPr>
              <w:jc w:val="center"/>
              <w:rPr>
                <w:rFonts w:ascii="Century Gothic" w:hAnsi="Century Gothic" w:cs="Arial"/>
                <w:sz w:val="24"/>
                <w:szCs w:val="24"/>
              </w:rPr>
            </w:pPr>
            <w:r>
              <w:rPr>
                <w:rFonts w:ascii="Century Gothic" w:hAnsi="Century Gothic" w:cs="Arial"/>
              </w:rPr>
              <w:t>43</w:t>
            </w:r>
          </w:p>
        </w:tc>
      </w:tr>
      <w:tr w:rsidR="00BD639E" w:rsidRPr="00A304AE" w:rsidTr="00E95974">
        <w:tc>
          <w:tcPr>
            <w:tcW w:w="828" w:type="dxa"/>
            <w:vAlign w:val="center"/>
          </w:tcPr>
          <w:p w:rsidR="00BD639E" w:rsidRPr="006209DF" w:rsidRDefault="00BD639E" w:rsidP="00B0275C">
            <w:pPr>
              <w:spacing w:line="360" w:lineRule="auto"/>
              <w:jc w:val="center"/>
              <w:rPr>
                <w:rFonts w:cstheme="minorHAnsi"/>
                <w:sz w:val="24"/>
                <w:szCs w:val="24"/>
              </w:rPr>
            </w:pPr>
            <w:r>
              <w:rPr>
                <w:rFonts w:cstheme="minorHAnsi"/>
                <w:sz w:val="24"/>
                <w:szCs w:val="24"/>
              </w:rPr>
              <w:t>4</w:t>
            </w:r>
          </w:p>
        </w:tc>
        <w:tc>
          <w:tcPr>
            <w:tcW w:w="4318" w:type="dxa"/>
            <w:vAlign w:val="center"/>
          </w:tcPr>
          <w:p w:rsidR="00BD639E" w:rsidRDefault="00BD639E">
            <w:pPr>
              <w:rPr>
                <w:rFonts w:ascii="Century Gothic" w:hAnsi="Century Gothic" w:cs="Arial"/>
                <w:sz w:val="24"/>
                <w:szCs w:val="24"/>
              </w:rPr>
            </w:pPr>
            <w:r>
              <w:rPr>
                <w:rFonts w:ascii="Century Gothic" w:hAnsi="Century Gothic" w:cs="Arial"/>
              </w:rPr>
              <w:t xml:space="preserve"> Office Chairs Revolving</w:t>
            </w:r>
          </w:p>
        </w:tc>
        <w:tc>
          <w:tcPr>
            <w:tcW w:w="4578" w:type="dxa"/>
            <w:vAlign w:val="center"/>
          </w:tcPr>
          <w:p w:rsidR="00BD639E" w:rsidRDefault="00BD639E">
            <w:pPr>
              <w:rPr>
                <w:rFonts w:ascii="Century Gothic" w:hAnsi="Century Gothic" w:cs="Arial"/>
                <w:sz w:val="24"/>
                <w:szCs w:val="24"/>
              </w:rPr>
            </w:pPr>
            <w:r>
              <w:rPr>
                <w:rFonts w:ascii="Century Gothic" w:hAnsi="Century Gothic" w:cs="Arial"/>
              </w:rPr>
              <w:t>High Back Revolving Chair sample is attached</w:t>
            </w:r>
          </w:p>
        </w:tc>
        <w:tc>
          <w:tcPr>
            <w:tcW w:w="1260" w:type="dxa"/>
            <w:vAlign w:val="center"/>
          </w:tcPr>
          <w:p w:rsidR="00BD639E" w:rsidRDefault="00BD639E">
            <w:pPr>
              <w:jc w:val="center"/>
              <w:rPr>
                <w:rFonts w:ascii="Century Gothic" w:hAnsi="Century Gothic" w:cs="Arial"/>
                <w:sz w:val="24"/>
                <w:szCs w:val="24"/>
              </w:rPr>
            </w:pPr>
            <w:r>
              <w:rPr>
                <w:rFonts w:ascii="Century Gothic" w:hAnsi="Century Gothic" w:cs="Arial"/>
              </w:rPr>
              <w:t>33</w:t>
            </w:r>
          </w:p>
        </w:tc>
      </w:tr>
      <w:tr w:rsidR="00BD639E" w:rsidRPr="00A304AE" w:rsidTr="00E95974">
        <w:tc>
          <w:tcPr>
            <w:tcW w:w="828" w:type="dxa"/>
            <w:vAlign w:val="center"/>
          </w:tcPr>
          <w:p w:rsidR="00BD639E" w:rsidRPr="006209DF" w:rsidRDefault="00BD639E" w:rsidP="00B0275C">
            <w:pPr>
              <w:spacing w:line="360" w:lineRule="auto"/>
              <w:jc w:val="center"/>
              <w:rPr>
                <w:rFonts w:cstheme="minorHAnsi"/>
                <w:sz w:val="24"/>
                <w:szCs w:val="24"/>
              </w:rPr>
            </w:pPr>
            <w:r>
              <w:rPr>
                <w:rFonts w:cstheme="minorHAnsi"/>
                <w:sz w:val="24"/>
                <w:szCs w:val="24"/>
              </w:rPr>
              <w:t>5</w:t>
            </w:r>
          </w:p>
        </w:tc>
        <w:tc>
          <w:tcPr>
            <w:tcW w:w="4318" w:type="dxa"/>
            <w:vAlign w:val="center"/>
          </w:tcPr>
          <w:p w:rsidR="00BD639E" w:rsidRDefault="00BD639E">
            <w:pPr>
              <w:rPr>
                <w:rFonts w:ascii="Century Gothic" w:hAnsi="Century Gothic" w:cs="Arial"/>
                <w:sz w:val="24"/>
                <w:szCs w:val="24"/>
              </w:rPr>
            </w:pPr>
            <w:r>
              <w:rPr>
                <w:rFonts w:ascii="Century Gothic" w:hAnsi="Century Gothic" w:cs="Arial"/>
              </w:rPr>
              <w:t xml:space="preserve">Staff room/ Common room/Visitors Chairs </w:t>
            </w:r>
          </w:p>
        </w:tc>
        <w:tc>
          <w:tcPr>
            <w:tcW w:w="4578" w:type="dxa"/>
            <w:vAlign w:val="center"/>
          </w:tcPr>
          <w:p w:rsidR="00BD639E" w:rsidRDefault="00BD639E">
            <w:pPr>
              <w:rPr>
                <w:rFonts w:ascii="Century Gothic" w:hAnsi="Century Gothic" w:cs="Arial"/>
                <w:sz w:val="24"/>
                <w:szCs w:val="24"/>
              </w:rPr>
            </w:pPr>
            <w:r>
              <w:rPr>
                <w:rFonts w:ascii="Century Gothic" w:hAnsi="Century Gothic" w:cs="Arial"/>
              </w:rPr>
              <w:t xml:space="preserve">Seat and back cusioned foam A quality legs 1.5"x2.5" wooden frame size 1.5"x2.5" with hand rest in kail wood with stretcher at bottom 1.5"x2" and T shape iron/steel fastner at joints as per approved sample is attached </w:t>
            </w:r>
          </w:p>
        </w:tc>
        <w:tc>
          <w:tcPr>
            <w:tcW w:w="1260" w:type="dxa"/>
            <w:vAlign w:val="center"/>
          </w:tcPr>
          <w:p w:rsidR="00BD639E" w:rsidRDefault="00BD639E">
            <w:pPr>
              <w:jc w:val="center"/>
              <w:rPr>
                <w:rFonts w:ascii="Century Gothic" w:hAnsi="Century Gothic" w:cs="Arial"/>
                <w:sz w:val="24"/>
                <w:szCs w:val="24"/>
              </w:rPr>
            </w:pPr>
            <w:r>
              <w:rPr>
                <w:rFonts w:ascii="Century Gothic" w:hAnsi="Century Gothic" w:cs="Arial"/>
              </w:rPr>
              <w:t>100</w:t>
            </w:r>
          </w:p>
        </w:tc>
      </w:tr>
      <w:tr w:rsidR="00BD639E" w:rsidRPr="00A304AE" w:rsidTr="00E95974">
        <w:tc>
          <w:tcPr>
            <w:tcW w:w="828" w:type="dxa"/>
            <w:vAlign w:val="center"/>
          </w:tcPr>
          <w:p w:rsidR="00BD639E" w:rsidRDefault="00BD639E" w:rsidP="00B0275C">
            <w:pPr>
              <w:spacing w:line="360" w:lineRule="auto"/>
              <w:jc w:val="center"/>
              <w:rPr>
                <w:rFonts w:cstheme="minorHAnsi"/>
                <w:sz w:val="24"/>
                <w:szCs w:val="24"/>
              </w:rPr>
            </w:pPr>
            <w:r>
              <w:rPr>
                <w:rFonts w:cstheme="minorHAnsi"/>
                <w:sz w:val="24"/>
                <w:szCs w:val="24"/>
              </w:rPr>
              <w:t>6</w:t>
            </w:r>
          </w:p>
        </w:tc>
        <w:tc>
          <w:tcPr>
            <w:tcW w:w="4318" w:type="dxa"/>
            <w:vAlign w:val="center"/>
          </w:tcPr>
          <w:p w:rsidR="00BD639E" w:rsidRDefault="00BD639E">
            <w:pPr>
              <w:rPr>
                <w:rFonts w:ascii="Century Gothic" w:hAnsi="Century Gothic" w:cs="Arial"/>
                <w:sz w:val="24"/>
                <w:szCs w:val="24"/>
              </w:rPr>
            </w:pPr>
            <w:r>
              <w:rPr>
                <w:rFonts w:ascii="Century Gothic" w:hAnsi="Century Gothic" w:cs="Arial"/>
              </w:rPr>
              <w:t>Office Table</w:t>
            </w:r>
          </w:p>
        </w:tc>
        <w:tc>
          <w:tcPr>
            <w:tcW w:w="4578" w:type="dxa"/>
            <w:vAlign w:val="center"/>
          </w:tcPr>
          <w:p w:rsidR="00BD639E" w:rsidRDefault="00BD639E">
            <w:pPr>
              <w:rPr>
                <w:rFonts w:ascii="Century Gothic" w:hAnsi="Century Gothic" w:cs="Arial"/>
                <w:sz w:val="24"/>
                <w:szCs w:val="24"/>
              </w:rPr>
            </w:pPr>
            <w:r>
              <w:rPr>
                <w:rFonts w:ascii="Century Gothic" w:hAnsi="Century Gothic" w:cs="Arial"/>
              </w:rPr>
              <w:t xml:space="preserve">Table size </w:t>
            </w:r>
            <w:r w:rsidR="00682617">
              <w:rPr>
                <w:rFonts w:ascii="Century Gothic" w:hAnsi="Century Gothic" w:cs="Arial"/>
              </w:rPr>
              <w:t>3’x5’ Made</w:t>
            </w:r>
            <w:r>
              <w:rPr>
                <w:rFonts w:ascii="Century Gothic" w:hAnsi="Century Gothic" w:cs="Arial"/>
              </w:rPr>
              <w:t xml:space="preserve"> of Laminated Board in KIU approved blue </w:t>
            </w:r>
            <w:r w:rsidR="00682617">
              <w:rPr>
                <w:rFonts w:ascii="Century Gothic" w:hAnsi="Century Gothic" w:cs="Arial"/>
              </w:rPr>
              <w:t>colour Wooden</w:t>
            </w:r>
            <w:r>
              <w:rPr>
                <w:rFonts w:ascii="Century Gothic" w:hAnsi="Century Gothic" w:cs="Arial"/>
              </w:rPr>
              <w:t xml:space="preserve"> Frame with beading &amp;drawers KIU approved design.</w:t>
            </w:r>
          </w:p>
        </w:tc>
        <w:tc>
          <w:tcPr>
            <w:tcW w:w="1260" w:type="dxa"/>
            <w:vAlign w:val="center"/>
          </w:tcPr>
          <w:p w:rsidR="00BD639E" w:rsidRDefault="00BD639E">
            <w:pPr>
              <w:jc w:val="center"/>
              <w:rPr>
                <w:rFonts w:ascii="Century Gothic" w:hAnsi="Century Gothic" w:cs="Arial"/>
                <w:sz w:val="24"/>
                <w:szCs w:val="24"/>
              </w:rPr>
            </w:pPr>
            <w:r>
              <w:rPr>
                <w:rFonts w:ascii="Century Gothic" w:hAnsi="Century Gothic" w:cs="Arial"/>
              </w:rPr>
              <w:t>5</w:t>
            </w:r>
          </w:p>
        </w:tc>
      </w:tr>
      <w:tr w:rsidR="00BD639E" w:rsidRPr="00A304AE" w:rsidTr="00E95974">
        <w:tc>
          <w:tcPr>
            <w:tcW w:w="828" w:type="dxa"/>
            <w:vAlign w:val="center"/>
          </w:tcPr>
          <w:p w:rsidR="00BD639E" w:rsidRDefault="00BD639E" w:rsidP="00B0275C">
            <w:pPr>
              <w:spacing w:line="360" w:lineRule="auto"/>
              <w:jc w:val="center"/>
              <w:rPr>
                <w:rFonts w:cstheme="minorHAnsi"/>
                <w:sz w:val="24"/>
                <w:szCs w:val="24"/>
              </w:rPr>
            </w:pPr>
            <w:r>
              <w:rPr>
                <w:rFonts w:cstheme="minorHAnsi"/>
                <w:sz w:val="24"/>
                <w:szCs w:val="24"/>
              </w:rPr>
              <w:t>7</w:t>
            </w:r>
          </w:p>
        </w:tc>
        <w:tc>
          <w:tcPr>
            <w:tcW w:w="4318" w:type="dxa"/>
            <w:vAlign w:val="center"/>
          </w:tcPr>
          <w:p w:rsidR="00BD639E" w:rsidRDefault="00BD639E">
            <w:pPr>
              <w:rPr>
                <w:rFonts w:ascii="Century Gothic" w:hAnsi="Century Gothic" w:cs="Arial"/>
                <w:sz w:val="24"/>
                <w:szCs w:val="24"/>
              </w:rPr>
            </w:pPr>
            <w:r>
              <w:rPr>
                <w:rFonts w:ascii="Century Gothic" w:hAnsi="Century Gothic" w:cs="Arial"/>
              </w:rPr>
              <w:t>Office Table small</w:t>
            </w:r>
          </w:p>
        </w:tc>
        <w:tc>
          <w:tcPr>
            <w:tcW w:w="4578" w:type="dxa"/>
            <w:vAlign w:val="center"/>
          </w:tcPr>
          <w:p w:rsidR="00BD639E" w:rsidRDefault="00BD639E">
            <w:pPr>
              <w:rPr>
                <w:rFonts w:ascii="Century Gothic" w:hAnsi="Century Gothic" w:cs="Arial"/>
                <w:sz w:val="24"/>
                <w:szCs w:val="24"/>
              </w:rPr>
            </w:pPr>
            <w:r>
              <w:rPr>
                <w:rFonts w:ascii="Century Gothic" w:hAnsi="Century Gothic" w:cs="Arial"/>
              </w:rPr>
              <w:t xml:space="preserve">Table size 2'-6"x4' Made of Laminated </w:t>
            </w:r>
            <w:r w:rsidR="00B53BD3">
              <w:rPr>
                <w:rFonts w:ascii="Century Gothic" w:hAnsi="Century Gothic" w:cs="Arial"/>
              </w:rPr>
              <w:t>Board in</w:t>
            </w:r>
            <w:r>
              <w:rPr>
                <w:rFonts w:ascii="Century Gothic" w:hAnsi="Century Gothic" w:cs="Arial"/>
              </w:rPr>
              <w:t xml:space="preserve"> KIU approved blue colour Wooden Frame with beading &amp; drawers KIU approved design.</w:t>
            </w:r>
          </w:p>
        </w:tc>
        <w:tc>
          <w:tcPr>
            <w:tcW w:w="1260" w:type="dxa"/>
            <w:vAlign w:val="center"/>
          </w:tcPr>
          <w:p w:rsidR="00BD639E" w:rsidRDefault="00BD639E">
            <w:pPr>
              <w:jc w:val="center"/>
              <w:rPr>
                <w:rFonts w:ascii="Century Gothic" w:hAnsi="Century Gothic" w:cs="Arial"/>
                <w:sz w:val="24"/>
                <w:szCs w:val="24"/>
              </w:rPr>
            </w:pPr>
            <w:r>
              <w:rPr>
                <w:rFonts w:ascii="Century Gothic" w:hAnsi="Century Gothic" w:cs="Arial"/>
              </w:rPr>
              <w:t>6</w:t>
            </w:r>
          </w:p>
        </w:tc>
      </w:tr>
      <w:tr w:rsidR="00BD639E" w:rsidRPr="00A304AE" w:rsidTr="00E95974">
        <w:tc>
          <w:tcPr>
            <w:tcW w:w="828" w:type="dxa"/>
            <w:vAlign w:val="center"/>
          </w:tcPr>
          <w:p w:rsidR="00BD639E" w:rsidRDefault="00BD639E" w:rsidP="00B0275C">
            <w:pPr>
              <w:spacing w:line="360" w:lineRule="auto"/>
              <w:jc w:val="center"/>
              <w:rPr>
                <w:rFonts w:cstheme="minorHAnsi"/>
                <w:sz w:val="24"/>
                <w:szCs w:val="24"/>
              </w:rPr>
            </w:pPr>
            <w:r>
              <w:rPr>
                <w:rFonts w:cstheme="minorHAnsi"/>
                <w:sz w:val="24"/>
                <w:szCs w:val="24"/>
              </w:rPr>
              <w:t>8</w:t>
            </w:r>
          </w:p>
        </w:tc>
        <w:tc>
          <w:tcPr>
            <w:tcW w:w="4318" w:type="dxa"/>
            <w:vAlign w:val="center"/>
          </w:tcPr>
          <w:p w:rsidR="00BD639E" w:rsidRDefault="00BD639E">
            <w:pPr>
              <w:rPr>
                <w:rFonts w:ascii="Century Gothic" w:hAnsi="Century Gothic" w:cs="Arial"/>
                <w:sz w:val="24"/>
                <w:szCs w:val="24"/>
              </w:rPr>
            </w:pPr>
            <w:r>
              <w:rPr>
                <w:rFonts w:ascii="Century Gothic" w:hAnsi="Century Gothic" w:cs="Arial"/>
              </w:rPr>
              <w:t>Computer Table in computer Lab</w:t>
            </w:r>
          </w:p>
        </w:tc>
        <w:tc>
          <w:tcPr>
            <w:tcW w:w="4578" w:type="dxa"/>
            <w:vAlign w:val="center"/>
          </w:tcPr>
          <w:p w:rsidR="00BD639E" w:rsidRDefault="00BD639E">
            <w:pPr>
              <w:rPr>
                <w:rFonts w:ascii="Century Gothic" w:hAnsi="Century Gothic" w:cs="Arial"/>
                <w:sz w:val="24"/>
                <w:szCs w:val="24"/>
              </w:rPr>
            </w:pPr>
            <w:r>
              <w:rPr>
                <w:rFonts w:ascii="Century Gothic" w:hAnsi="Century Gothic" w:cs="Arial"/>
              </w:rPr>
              <w:t xml:space="preserve">Length of computer table along wall 105 feet &amp; width 2 feet Island  length 21 feet  width 4 feet height 2'-6" Made of Laminated Board with beading as per approved design in KIU E-Library  is attached       </w:t>
            </w:r>
          </w:p>
        </w:tc>
        <w:tc>
          <w:tcPr>
            <w:tcW w:w="1260" w:type="dxa"/>
            <w:vAlign w:val="center"/>
          </w:tcPr>
          <w:p w:rsidR="00BD639E" w:rsidRDefault="00BD639E">
            <w:pPr>
              <w:jc w:val="center"/>
              <w:rPr>
                <w:rFonts w:ascii="Century Gothic" w:hAnsi="Century Gothic" w:cs="Arial"/>
                <w:sz w:val="24"/>
                <w:szCs w:val="24"/>
              </w:rPr>
            </w:pPr>
            <w:r>
              <w:rPr>
                <w:rFonts w:ascii="Century Gothic" w:hAnsi="Century Gothic" w:cs="Arial"/>
              </w:rPr>
              <w:t>1 job</w:t>
            </w:r>
          </w:p>
        </w:tc>
      </w:tr>
      <w:tr w:rsidR="00BD639E" w:rsidRPr="00A304AE" w:rsidTr="00E95974">
        <w:tc>
          <w:tcPr>
            <w:tcW w:w="828" w:type="dxa"/>
            <w:vAlign w:val="center"/>
          </w:tcPr>
          <w:p w:rsidR="00BD639E" w:rsidRDefault="00BD639E" w:rsidP="00B0275C">
            <w:pPr>
              <w:spacing w:line="360" w:lineRule="auto"/>
              <w:jc w:val="center"/>
              <w:rPr>
                <w:rFonts w:cstheme="minorHAnsi"/>
                <w:sz w:val="24"/>
                <w:szCs w:val="24"/>
              </w:rPr>
            </w:pPr>
            <w:r>
              <w:rPr>
                <w:rFonts w:cstheme="minorHAnsi"/>
                <w:sz w:val="24"/>
                <w:szCs w:val="24"/>
              </w:rPr>
              <w:t>9</w:t>
            </w:r>
          </w:p>
        </w:tc>
        <w:tc>
          <w:tcPr>
            <w:tcW w:w="4318" w:type="dxa"/>
            <w:vAlign w:val="center"/>
          </w:tcPr>
          <w:p w:rsidR="00BD639E" w:rsidRDefault="000A241A">
            <w:pPr>
              <w:rPr>
                <w:rFonts w:ascii="Century Gothic" w:hAnsi="Century Gothic" w:cs="Arial"/>
                <w:sz w:val="24"/>
                <w:szCs w:val="24"/>
              </w:rPr>
            </w:pPr>
            <w:r>
              <w:rPr>
                <w:rFonts w:ascii="Century Gothic" w:hAnsi="Century Gothic" w:cs="Arial"/>
              </w:rPr>
              <w:t>Reception</w:t>
            </w:r>
            <w:r w:rsidR="00BD639E">
              <w:rPr>
                <w:rFonts w:ascii="Century Gothic" w:hAnsi="Century Gothic" w:cs="Arial"/>
              </w:rPr>
              <w:t xml:space="preserve"> Counter</w:t>
            </w:r>
          </w:p>
        </w:tc>
        <w:tc>
          <w:tcPr>
            <w:tcW w:w="4578" w:type="dxa"/>
            <w:vAlign w:val="center"/>
          </w:tcPr>
          <w:p w:rsidR="00BD639E" w:rsidRDefault="00BD639E">
            <w:pPr>
              <w:rPr>
                <w:rFonts w:ascii="Century Gothic" w:hAnsi="Century Gothic" w:cs="Arial"/>
                <w:sz w:val="24"/>
                <w:szCs w:val="24"/>
              </w:rPr>
            </w:pPr>
            <w:r>
              <w:rPr>
                <w:rFonts w:ascii="Century Gothic" w:hAnsi="Century Gothic" w:cs="Arial"/>
              </w:rPr>
              <w:t xml:space="preserve">Reception Counter for Main Block height 3' double </w:t>
            </w:r>
            <w:r w:rsidR="0025671A">
              <w:rPr>
                <w:rFonts w:ascii="Century Gothic" w:hAnsi="Century Gothic" w:cs="Arial"/>
              </w:rPr>
              <w:t>step MDF</w:t>
            </w:r>
            <w:r>
              <w:rPr>
                <w:rFonts w:ascii="Century Gothic" w:hAnsi="Century Gothic" w:cs="Arial"/>
              </w:rPr>
              <w:t xml:space="preserve"> laminated sheet in blue colour with </w:t>
            </w:r>
            <w:r w:rsidR="0025671A">
              <w:rPr>
                <w:rFonts w:ascii="Century Gothic" w:hAnsi="Century Gothic" w:cs="Arial"/>
              </w:rPr>
              <w:t>drawers for</w:t>
            </w:r>
            <w:r>
              <w:rPr>
                <w:rFonts w:ascii="Century Gothic" w:hAnsi="Century Gothic" w:cs="Arial"/>
              </w:rPr>
              <w:t xml:space="preserve"> 2 </w:t>
            </w:r>
            <w:r w:rsidR="0025671A">
              <w:rPr>
                <w:rFonts w:ascii="Century Gothic" w:hAnsi="Century Gothic" w:cs="Arial"/>
              </w:rPr>
              <w:t>person’s</w:t>
            </w:r>
            <w:r>
              <w:rPr>
                <w:rFonts w:ascii="Century Gothic" w:hAnsi="Century Gothic" w:cs="Arial"/>
              </w:rPr>
              <w:t xml:space="preserve"> front wooden strips in kail wood as per approved sample in KIU.</w:t>
            </w:r>
          </w:p>
        </w:tc>
        <w:tc>
          <w:tcPr>
            <w:tcW w:w="1260" w:type="dxa"/>
            <w:vAlign w:val="center"/>
          </w:tcPr>
          <w:p w:rsidR="00BD639E" w:rsidRDefault="00BD639E">
            <w:pPr>
              <w:jc w:val="center"/>
              <w:rPr>
                <w:rFonts w:ascii="Century Gothic" w:hAnsi="Century Gothic" w:cs="Arial"/>
                <w:sz w:val="24"/>
                <w:szCs w:val="24"/>
              </w:rPr>
            </w:pPr>
            <w:r>
              <w:rPr>
                <w:rFonts w:ascii="Century Gothic" w:hAnsi="Century Gothic" w:cs="Arial"/>
              </w:rPr>
              <w:t>1</w:t>
            </w:r>
          </w:p>
        </w:tc>
      </w:tr>
      <w:tr w:rsidR="00BD639E" w:rsidRPr="00A304AE" w:rsidTr="00E95974">
        <w:tc>
          <w:tcPr>
            <w:tcW w:w="828" w:type="dxa"/>
            <w:vAlign w:val="center"/>
          </w:tcPr>
          <w:p w:rsidR="00BD639E" w:rsidRDefault="00BD639E" w:rsidP="00B0275C">
            <w:pPr>
              <w:spacing w:line="360" w:lineRule="auto"/>
              <w:jc w:val="center"/>
              <w:rPr>
                <w:rFonts w:cstheme="minorHAnsi"/>
                <w:sz w:val="24"/>
                <w:szCs w:val="24"/>
              </w:rPr>
            </w:pPr>
            <w:r>
              <w:rPr>
                <w:rFonts w:cstheme="minorHAnsi"/>
                <w:sz w:val="24"/>
                <w:szCs w:val="24"/>
              </w:rPr>
              <w:t>10</w:t>
            </w:r>
          </w:p>
        </w:tc>
        <w:tc>
          <w:tcPr>
            <w:tcW w:w="4318" w:type="dxa"/>
            <w:vAlign w:val="center"/>
          </w:tcPr>
          <w:p w:rsidR="00BD639E" w:rsidRDefault="00BD639E">
            <w:pPr>
              <w:rPr>
                <w:rFonts w:ascii="Century Gothic" w:hAnsi="Century Gothic" w:cs="Arial"/>
                <w:sz w:val="24"/>
                <w:szCs w:val="24"/>
              </w:rPr>
            </w:pPr>
            <w:r>
              <w:rPr>
                <w:rFonts w:ascii="Century Gothic" w:hAnsi="Century Gothic" w:cs="Arial"/>
              </w:rPr>
              <w:t>Reading Table Library</w:t>
            </w:r>
          </w:p>
        </w:tc>
        <w:tc>
          <w:tcPr>
            <w:tcW w:w="4578" w:type="dxa"/>
            <w:vAlign w:val="center"/>
          </w:tcPr>
          <w:p w:rsidR="00BD639E" w:rsidRDefault="00BD639E">
            <w:pPr>
              <w:rPr>
                <w:rFonts w:ascii="Century Gothic" w:hAnsi="Century Gothic" w:cs="Arial"/>
                <w:sz w:val="24"/>
                <w:szCs w:val="24"/>
              </w:rPr>
            </w:pPr>
            <w:r>
              <w:rPr>
                <w:rFonts w:ascii="Century Gothic" w:hAnsi="Century Gothic" w:cs="Arial"/>
              </w:rPr>
              <w:t>Table Size 3'-6"x3'-6" Made of Laminated Board in blue colour with beading Wooden Frame 3"x1.5"  Legs 3"x3" with stretcher size 3"x1.25" at bottom in kail wood as per approved sample</w:t>
            </w:r>
          </w:p>
        </w:tc>
        <w:tc>
          <w:tcPr>
            <w:tcW w:w="1260" w:type="dxa"/>
            <w:vAlign w:val="center"/>
          </w:tcPr>
          <w:p w:rsidR="00BD639E" w:rsidRDefault="00BD639E">
            <w:pPr>
              <w:jc w:val="center"/>
              <w:rPr>
                <w:rFonts w:ascii="Century Gothic" w:hAnsi="Century Gothic" w:cs="Arial"/>
                <w:sz w:val="24"/>
                <w:szCs w:val="24"/>
              </w:rPr>
            </w:pPr>
            <w:r>
              <w:rPr>
                <w:rFonts w:ascii="Century Gothic" w:hAnsi="Century Gothic" w:cs="Arial"/>
              </w:rPr>
              <w:t>10</w:t>
            </w:r>
          </w:p>
        </w:tc>
      </w:tr>
      <w:tr w:rsidR="00BD639E" w:rsidRPr="00A304AE" w:rsidTr="00E95974">
        <w:tc>
          <w:tcPr>
            <w:tcW w:w="828" w:type="dxa"/>
            <w:vAlign w:val="center"/>
          </w:tcPr>
          <w:p w:rsidR="00BD639E" w:rsidRDefault="00BD639E" w:rsidP="00B0275C">
            <w:pPr>
              <w:spacing w:line="360" w:lineRule="auto"/>
              <w:jc w:val="center"/>
              <w:rPr>
                <w:rFonts w:cstheme="minorHAnsi"/>
                <w:sz w:val="24"/>
                <w:szCs w:val="24"/>
              </w:rPr>
            </w:pPr>
            <w:r>
              <w:rPr>
                <w:rFonts w:cstheme="minorHAnsi"/>
                <w:sz w:val="24"/>
                <w:szCs w:val="24"/>
              </w:rPr>
              <w:t>11</w:t>
            </w:r>
          </w:p>
        </w:tc>
        <w:tc>
          <w:tcPr>
            <w:tcW w:w="4318" w:type="dxa"/>
            <w:vAlign w:val="center"/>
          </w:tcPr>
          <w:p w:rsidR="00BD639E" w:rsidRDefault="00BD639E">
            <w:pPr>
              <w:rPr>
                <w:rFonts w:ascii="Century Gothic" w:hAnsi="Century Gothic" w:cs="Arial"/>
                <w:sz w:val="24"/>
                <w:szCs w:val="24"/>
              </w:rPr>
            </w:pPr>
            <w:r>
              <w:rPr>
                <w:rFonts w:ascii="Century Gothic" w:hAnsi="Century Gothic" w:cs="Arial"/>
              </w:rPr>
              <w:t xml:space="preserve"> Library Table</w:t>
            </w:r>
          </w:p>
        </w:tc>
        <w:tc>
          <w:tcPr>
            <w:tcW w:w="4578" w:type="dxa"/>
            <w:vAlign w:val="center"/>
          </w:tcPr>
          <w:p w:rsidR="00BD639E" w:rsidRDefault="00BD639E">
            <w:pPr>
              <w:rPr>
                <w:rFonts w:ascii="Century Gothic" w:hAnsi="Century Gothic" w:cs="Arial"/>
                <w:sz w:val="24"/>
                <w:szCs w:val="24"/>
              </w:rPr>
            </w:pPr>
            <w:r>
              <w:rPr>
                <w:rFonts w:ascii="Century Gothic" w:hAnsi="Century Gothic" w:cs="Arial"/>
              </w:rPr>
              <w:t>Table Size 3'-6"x6'-0" Made of Laminated Board in blue colour with beading Wooden Frame 3"x1.5"  Legs 3"x3" with stretcher size 3"x1.25" at bottom in kail wood as per approved sample</w:t>
            </w:r>
          </w:p>
        </w:tc>
        <w:tc>
          <w:tcPr>
            <w:tcW w:w="1260" w:type="dxa"/>
            <w:vAlign w:val="center"/>
          </w:tcPr>
          <w:p w:rsidR="00BD639E" w:rsidRDefault="00BD639E">
            <w:pPr>
              <w:jc w:val="center"/>
              <w:rPr>
                <w:rFonts w:ascii="Century Gothic" w:hAnsi="Century Gothic" w:cs="Arial"/>
                <w:sz w:val="24"/>
                <w:szCs w:val="24"/>
              </w:rPr>
            </w:pPr>
            <w:r>
              <w:rPr>
                <w:rFonts w:ascii="Century Gothic" w:hAnsi="Century Gothic" w:cs="Arial"/>
              </w:rPr>
              <w:t>10</w:t>
            </w:r>
          </w:p>
        </w:tc>
      </w:tr>
      <w:tr w:rsidR="00BD639E" w:rsidRPr="00A304AE" w:rsidTr="00E95974">
        <w:tc>
          <w:tcPr>
            <w:tcW w:w="828" w:type="dxa"/>
            <w:vAlign w:val="center"/>
          </w:tcPr>
          <w:p w:rsidR="00BD639E" w:rsidRDefault="00BD639E" w:rsidP="00B0275C">
            <w:pPr>
              <w:spacing w:line="360" w:lineRule="auto"/>
              <w:jc w:val="center"/>
              <w:rPr>
                <w:rFonts w:cstheme="minorHAnsi"/>
                <w:sz w:val="24"/>
                <w:szCs w:val="24"/>
              </w:rPr>
            </w:pPr>
            <w:r>
              <w:rPr>
                <w:rFonts w:cstheme="minorHAnsi"/>
                <w:sz w:val="24"/>
                <w:szCs w:val="24"/>
              </w:rPr>
              <w:t>12</w:t>
            </w:r>
          </w:p>
        </w:tc>
        <w:tc>
          <w:tcPr>
            <w:tcW w:w="4318" w:type="dxa"/>
            <w:vAlign w:val="center"/>
          </w:tcPr>
          <w:p w:rsidR="00BD639E" w:rsidRDefault="00BD639E">
            <w:pPr>
              <w:rPr>
                <w:rFonts w:ascii="Century Gothic" w:hAnsi="Century Gothic" w:cs="Arial"/>
                <w:sz w:val="24"/>
                <w:szCs w:val="24"/>
              </w:rPr>
            </w:pPr>
            <w:r>
              <w:rPr>
                <w:rFonts w:ascii="Century Gothic" w:hAnsi="Century Gothic" w:cs="Arial"/>
              </w:rPr>
              <w:t>Book Shelves Library</w:t>
            </w:r>
          </w:p>
        </w:tc>
        <w:tc>
          <w:tcPr>
            <w:tcW w:w="4578" w:type="dxa"/>
            <w:vAlign w:val="center"/>
          </w:tcPr>
          <w:p w:rsidR="00BD639E" w:rsidRDefault="00BD639E">
            <w:pPr>
              <w:rPr>
                <w:rFonts w:ascii="Century Gothic" w:hAnsi="Century Gothic" w:cs="Arial"/>
                <w:sz w:val="24"/>
                <w:szCs w:val="24"/>
              </w:rPr>
            </w:pPr>
            <w:r>
              <w:rPr>
                <w:rFonts w:ascii="Century Gothic" w:hAnsi="Century Gothic" w:cs="Arial"/>
              </w:rPr>
              <w:t xml:space="preserve">Size 3'-6"x6'Made of Laminated Board with beading  as per approved sample </w:t>
            </w:r>
            <w:r>
              <w:rPr>
                <w:rFonts w:ascii="Century Gothic" w:hAnsi="Century Gothic" w:cs="Arial"/>
              </w:rPr>
              <w:lastRenderedPageBreak/>
              <w:t>in KIU library is attached</w:t>
            </w:r>
          </w:p>
        </w:tc>
        <w:tc>
          <w:tcPr>
            <w:tcW w:w="1260" w:type="dxa"/>
            <w:vAlign w:val="center"/>
          </w:tcPr>
          <w:p w:rsidR="00BD639E" w:rsidRDefault="00BD639E">
            <w:pPr>
              <w:jc w:val="center"/>
              <w:rPr>
                <w:rFonts w:ascii="Century Gothic" w:hAnsi="Century Gothic" w:cs="Arial"/>
                <w:sz w:val="24"/>
                <w:szCs w:val="24"/>
              </w:rPr>
            </w:pPr>
            <w:r>
              <w:rPr>
                <w:rFonts w:ascii="Century Gothic" w:hAnsi="Century Gothic" w:cs="Arial"/>
              </w:rPr>
              <w:lastRenderedPageBreak/>
              <w:t>22</w:t>
            </w:r>
          </w:p>
        </w:tc>
      </w:tr>
      <w:tr w:rsidR="00BD639E" w:rsidRPr="00A304AE" w:rsidTr="00E95974">
        <w:tc>
          <w:tcPr>
            <w:tcW w:w="828" w:type="dxa"/>
            <w:vAlign w:val="center"/>
          </w:tcPr>
          <w:p w:rsidR="00BD639E" w:rsidRDefault="00BD639E" w:rsidP="00B0275C">
            <w:pPr>
              <w:spacing w:line="360" w:lineRule="auto"/>
              <w:jc w:val="center"/>
              <w:rPr>
                <w:rFonts w:cstheme="minorHAnsi"/>
                <w:sz w:val="24"/>
                <w:szCs w:val="24"/>
              </w:rPr>
            </w:pPr>
            <w:r>
              <w:rPr>
                <w:rFonts w:cstheme="minorHAnsi"/>
                <w:sz w:val="24"/>
                <w:szCs w:val="24"/>
              </w:rPr>
              <w:lastRenderedPageBreak/>
              <w:t>13</w:t>
            </w:r>
          </w:p>
        </w:tc>
        <w:tc>
          <w:tcPr>
            <w:tcW w:w="4318" w:type="dxa"/>
            <w:vAlign w:val="center"/>
          </w:tcPr>
          <w:p w:rsidR="00BD639E" w:rsidRDefault="00BD639E">
            <w:pPr>
              <w:rPr>
                <w:rFonts w:ascii="Century Gothic" w:hAnsi="Century Gothic" w:cs="Arial"/>
                <w:sz w:val="24"/>
                <w:szCs w:val="24"/>
              </w:rPr>
            </w:pPr>
            <w:r>
              <w:rPr>
                <w:rFonts w:ascii="Century Gothic" w:hAnsi="Century Gothic" w:cs="Arial"/>
              </w:rPr>
              <w:t>Library chairs</w:t>
            </w:r>
          </w:p>
        </w:tc>
        <w:tc>
          <w:tcPr>
            <w:tcW w:w="4578" w:type="dxa"/>
            <w:vAlign w:val="center"/>
          </w:tcPr>
          <w:p w:rsidR="00BD639E" w:rsidRDefault="00BD639E">
            <w:pPr>
              <w:rPr>
                <w:rFonts w:ascii="Century Gothic" w:hAnsi="Century Gothic" w:cs="Arial"/>
                <w:sz w:val="24"/>
                <w:szCs w:val="24"/>
              </w:rPr>
            </w:pPr>
            <w:r>
              <w:rPr>
                <w:rFonts w:ascii="Century Gothic" w:hAnsi="Century Gothic" w:cs="Arial"/>
              </w:rPr>
              <w:t xml:space="preserve"> Chair with Seat and Back Cushioned wooden frame size 2.5"x1.5"   legs size 2.25"x1.5" in kail wood T shape iron/steel fastner at joints as per approved sample is attached</w:t>
            </w:r>
          </w:p>
        </w:tc>
        <w:tc>
          <w:tcPr>
            <w:tcW w:w="1260" w:type="dxa"/>
            <w:vAlign w:val="center"/>
          </w:tcPr>
          <w:p w:rsidR="00BD639E" w:rsidRDefault="00BD639E">
            <w:pPr>
              <w:jc w:val="center"/>
              <w:rPr>
                <w:rFonts w:ascii="Century Gothic" w:hAnsi="Century Gothic" w:cs="Arial"/>
                <w:sz w:val="24"/>
                <w:szCs w:val="24"/>
              </w:rPr>
            </w:pPr>
            <w:r>
              <w:rPr>
                <w:rFonts w:ascii="Century Gothic" w:hAnsi="Century Gothic" w:cs="Arial"/>
              </w:rPr>
              <w:t>100</w:t>
            </w:r>
          </w:p>
        </w:tc>
      </w:tr>
      <w:tr w:rsidR="00BD639E" w:rsidRPr="00A304AE" w:rsidTr="00E95974">
        <w:tc>
          <w:tcPr>
            <w:tcW w:w="828" w:type="dxa"/>
            <w:vAlign w:val="center"/>
          </w:tcPr>
          <w:p w:rsidR="00BD639E" w:rsidRDefault="00BD639E" w:rsidP="00B0275C">
            <w:pPr>
              <w:spacing w:line="360" w:lineRule="auto"/>
              <w:jc w:val="center"/>
              <w:rPr>
                <w:rFonts w:cstheme="minorHAnsi"/>
                <w:sz w:val="24"/>
                <w:szCs w:val="24"/>
              </w:rPr>
            </w:pPr>
            <w:r>
              <w:rPr>
                <w:rFonts w:cstheme="minorHAnsi"/>
                <w:sz w:val="24"/>
                <w:szCs w:val="24"/>
              </w:rPr>
              <w:t>14</w:t>
            </w:r>
          </w:p>
        </w:tc>
        <w:tc>
          <w:tcPr>
            <w:tcW w:w="4318" w:type="dxa"/>
            <w:vAlign w:val="center"/>
          </w:tcPr>
          <w:p w:rsidR="00BD639E" w:rsidRDefault="00BD639E">
            <w:pPr>
              <w:rPr>
                <w:rFonts w:ascii="Century Gothic" w:hAnsi="Century Gothic" w:cs="Arial"/>
                <w:sz w:val="24"/>
                <w:szCs w:val="24"/>
              </w:rPr>
            </w:pPr>
            <w:r>
              <w:rPr>
                <w:rFonts w:ascii="Century Gothic" w:hAnsi="Century Gothic" w:cs="Arial"/>
              </w:rPr>
              <w:t xml:space="preserve">White board </w:t>
            </w:r>
          </w:p>
        </w:tc>
        <w:tc>
          <w:tcPr>
            <w:tcW w:w="4578" w:type="dxa"/>
            <w:vAlign w:val="center"/>
          </w:tcPr>
          <w:p w:rsidR="00BD639E" w:rsidRDefault="00BD639E">
            <w:pPr>
              <w:rPr>
                <w:rFonts w:ascii="Century Gothic" w:hAnsi="Century Gothic" w:cs="Arial"/>
                <w:sz w:val="24"/>
                <w:szCs w:val="24"/>
              </w:rPr>
            </w:pPr>
            <w:r>
              <w:rPr>
                <w:rFonts w:ascii="Century Gothic" w:hAnsi="Century Gothic" w:cs="Arial"/>
              </w:rPr>
              <w:t xml:space="preserve">size 4'x6' as per approved sample </w:t>
            </w:r>
          </w:p>
        </w:tc>
        <w:tc>
          <w:tcPr>
            <w:tcW w:w="1260" w:type="dxa"/>
            <w:vAlign w:val="center"/>
          </w:tcPr>
          <w:p w:rsidR="00BD639E" w:rsidRDefault="00BD639E">
            <w:pPr>
              <w:jc w:val="center"/>
              <w:rPr>
                <w:rFonts w:ascii="Century Gothic" w:hAnsi="Century Gothic" w:cs="Arial"/>
                <w:sz w:val="24"/>
                <w:szCs w:val="24"/>
              </w:rPr>
            </w:pPr>
            <w:r>
              <w:rPr>
                <w:rFonts w:ascii="Century Gothic" w:hAnsi="Century Gothic" w:cs="Arial"/>
              </w:rPr>
              <w:t>15</w:t>
            </w:r>
          </w:p>
        </w:tc>
      </w:tr>
      <w:tr w:rsidR="00BD639E" w:rsidRPr="00A304AE" w:rsidTr="00E95974">
        <w:tc>
          <w:tcPr>
            <w:tcW w:w="828" w:type="dxa"/>
            <w:vAlign w:val="center"/>
          </w:tcPr>
          <w:p w:rsidR="00BD639E" w:rsidRDefault="00BD639E" w:rsidP="00B0275C">
            <w:pPr>
              <w:spacing w:line="360" w:lineRule="auto"/>
              <w:jc w:val="center"/>
              <w:rPr>
                <w:rFonts w:cstheme="minorHAnsi"/>
                <w:sz w:val="24"/>
                <w:szCs w:val="24"/>
              </w:rPr>
            </w:pPr>
            <w:r>
              <w:rPr>
                <w:rFonts w:cstheme="minorHAnsi"/>
                <w:sz w:val="24"/>
                <w:szCs w:val="24"/>
              </w:rPr>
              <w:t>15</w:t>
            </w:r>
          </w:p>
        </w:tc>
        <w:tc>
          <w:tcPr>
            <w:tcW w:w="4318" w:type="dxa"/>
            <w:vAlign w:val="center"/>
          </w:tcPr>
          <w:p w:rsidR="00BD639E" w:rsidRDefault="00BD639E">
            <w:pPr>
              <w:rPr>
                <w:rFonts w:ascii="Century Gothic" w:hAnsi="Century Gothic" w:cs="Arial"/>
                <w:sz w:val="24"/>
                <w:szCs w:val="24"/>
              </w:rPr>
            </w:pPr>
            <w:r>
              <w:rPr>
                <w:rFonts w:ascii="Century Gothic" w:hAnsi="Century Gothic" w:cs="Arial"/>
              </w:rPr>
              <w:t xml:space="preserve">Tables common room and staff room </w:t>
            </w:r>
          </w:p>
        </w:tc>
        <w:tc>
          <w:tcPr>
            <w:tcW w:w="4578" w:type="dxa"/>
            <w:vAlign w:val="center"/>
          </w:tcPr>
          <w:p w:rsidR="00BD639E" w:rsidRDefault="00BD639E">
            <w:pPr>
              <w:rPr>
                <w:rFonts w:ascii="Century Gothic" w:hAnsi="Century Gothic" w:cs="Arial"/>
                <w:sz w:val="24"/>
                <w:szCs w:val="24"/>
              </w:rPr>
            </w:pPr>
            <w:r>
              <w:rPr>
                <w:rFonts w:ascii="Century Gothic" w:hAnsi="Century Gothic" w:cs="Arial"/>
              </w:rPr>
              <w:t>Central table set (modular table consisting the following sizes (1) 2 No  size 22"x22" and center table size  22"x44"  top Made of Laminated Board with beading in blue colour legs and frame in kail wood as per approved sample in KIU</w:t>
            </w:r>
          </w:p>
        </w:tc>
        <w:tc>
          <w:tcPr>
            <w:tcW w:w="1260" w:type="dxa"/>
            <w:vAlign w:val="center"/>
          </w:tcPr>
          <w:p w:rsidR="00BD639E" w:rsidRDefault="00BD639E">
            <w:pPr>
              <w:jc w:val="center"/>
              <w:rPr>
                <w:rFonts w:ascii="Century Gothic" w:hAnsi="Century Gothic" w:cs="Arial"/>
                <w:sz w:val="24"/>
                <w:szCs w:val="24"/>
              </w:rPr>
            </w:pPr>
            <w:r>
              <w:rPr>
                <w:rFonts w:ascii="Century Gothic" w:hAnsi="Century Gothic" w:cs="Arial"/>
              </w:rPr>
              <w:t>5</w:t>
            </w:r>
          </w:p>
        </w:tc>
      </w:tr>
      <w:tr w:rsidR="00BD639E" w:rsidRPr="00A304AE" w:rsidTr="00E95974">
        <w:tc>
          <w:tcPr>
            <w:tcW w:w="828" w:type="dxa"/>
            <w:vAlign w:val="center"/>
          </w:tcPr>
          <w:p w:rsidR="00BD639E" w:rsidRDefault="00BD639E" w:rsidP="00B0275C">
            <w:pPr>
              <w:spacing w:line="360" w:lineRule="auto"/>
              <w:jc w:val="center"/>
              <w:rPr>
                <w:rFonts w:cstheme="minorHAnsi"/>
                <w:sz w:val="24"/>
                <w:szCs w:val="24"/>
              </w:rPr>
            </w:pPr>
            <w:r>
              <w:rPr>
                <w:rFonts w:cstheme="minorHAnsi"/>
                <w:sz w:val="24"/>
                <w:szCs w:val="24"/>
              </w:rPr>
              <w:t>16</w:t>
            </w:r>
          </w:p>
        </w:tc>
        <w:tc>
          <w:tcPr>
            <w:tcW w:w="4318" w:type="dxa"/>
            <w:vAlign w:val="center"/>
          </w:tcPr>
          <w:p w:rsidR="00BD639E" w:rsidRDefault="00BD639E">
            <w:pPr>
              <w:rPr>
                <w:rFonts w:ascii="Century Gothic" w:hAnsi="Century Gothic" w:cs="Arial"/>
                <w:sz w:val="24"/>
                <w:szCs w:val="24"/>
              </w:rPr>
            </w:pPr>
            <w:r>
              <w:rPr>
                <w:rFonts w:ascii="Century Gothic" w:hAnsi="Century Gothic" w:cs="Arial"/>
              </w:rPr>
              <w:t xml:space="preserve">Cupboard </w:t>
            </w:r>
          </w:p>
        </w:tc>
        <w:tc>
          <w:tcPr>
            <w:tcW w:w="4578" w:type="dxa"/>
            <w:vAlign w:val="center"/>
          </w:tcPr>
          <w:p w:rsidR="00BD639E" w:rsidRDefault="00BD639E">
            <w:pPr>
              <w:rPr>
                <w:rFonts w:ascii="Century Gothic" w:hAnsi="Century Gothic" w:cs="Arial"/>
                <w:sz w:val="24"/>
                <w:szCs w:val="24"/>
              </w:rPr>
            </w:pPr>
            <w:r>
              <w:rPr>
                <w:rFonts w:ascii="Century Gothic" w:hAnsi="Century Gothic" w:cs="Arial"/>
              </w:rPr>
              <w:t xml:space="preserve"> Main Glass door in kail wood with 5 mm glass  shelves and below cabnet in  Lasani Mdf sheet  wooden patti 2"x1.25" below shelves  cup board size 3'x6' depth 18" including lock ,top carnus etc as per approved sample is attached</w:t>
            </w:r>
          </w:p>
        </w:tc>
        <w:tc>
          <w:tcPr>
            <w:tcW w:w="1260" w:type="dxa"/>
            <w:vAlign w:val="center"/>
          </w:tcPr>
          <w:p w:rsidR="00BD639E" w:rsidRDefault="00BD639E">
            <w:pPr>
              <w:jc w:val="center"/>
              <w:rPr>
                <w:rFonts w:ascii="Century Gothic" w:hAnsi="Century Gothic" w:cs="Arial"/>
                <w:sz w:val="24"/>
                <w:szCs w:val="24"/>
              </w:rPr>
            </w:pPr>
            <w:r>
              <w:rPr>
                <w:rFonts w:ascii="Century Gothic" w:hAnsi="Century Gothic" w:cs="Arial"/>
              </w:rPr>
              <w:t>7</w:t>
            </w:r>
          </w:p>
        </w:tc>
      </w:tr>
      <w:tr w:rsidR="00BD639E" w:rsidRPr="00A304AE" w:rsidTr="00E95974">
        <w:tc>
          <w:tcPr>
            <w:tcW w:w="828" w:type="dxa"/>
            <w:vAlign w:val="center"/>
          </w:tcPr>
          <w:p w:rsidR="00BD639E" w:rsidRDefault="00BD639E" w:rsidP="00B0275C">
            <w:pPr>
              <w:spacing w:line="360" w:lineRule="auto"/>
              <w:jc w:val="center"/>
              <w:rPr>
                <w:rFonts w:cstheme="minorHAnsi"/>
                <w:sz w:val="24"/>
                <w:szCs w:val="24"/>
              </w:rPr>
            </w:pPr>
            <w:r>
              <w:rPr>
                <w:rFonts w:cstheme="minorHAnsi"/>
                <w:sz w:val="24"/>
                <w:szCs w:val="24"/>
              </w:rPr>
              <w:t>17</w:t>
            </w:r>
          </w:p>
        </w:tc>
        <w:tc>
          <w:tcPr>
            <w:tcW w:w="4318" w:type="dxa"/>
            <w:vAlign w:val="center"/>
          </w:tcPr>
          <w:p w:rsidR="00BD639E" w:rsidRDefault="00BD639E">
            <w:pPr>
              <w:rPr>
                <w:rFonts w:ascii="Century Gothic" w:hAnsi="Century Gothic" w:cs="Arial"/>
                <w:sz w:val="24"/>
                <w:szCs w:val="24"/>
              </w:rPr>
            </w:pPr>
            <w:r>
              <w:rPr>
                <w:rFonts w:ascii="Century Gothic" w:hAnsi="Century Gothic" w:cs="Arial"/>
              </w:rPr>
              <w:t xml:space="preserve">Lab stools </w:t>
            </w:r>
          </w:p>
        </w:tc>
        <w:tc>
          <w:tcPr>
            <w:tcW w:w="4578" w:type="dxa"/>
            <w:vAlign w:val="center"/>
          </w:tcPr>
          <w:p w:rsidR="00BD639E" w:rsidRDefault="00BD639E">
            <w:pPr>
              <w:rPr>
                <w:rFonts w:ascii="Century Gothic" w:hAnsi="Century Gothic" w:cs="Arial"/>
                <w:sz w:val="24"/>
                <w:szCs w:val="24"/>
              </w:rPr>
            </w:pPr>
            <w:r>
              <w:rPr>
                <w:rFonts w:ascii="Century Gothic" w:hAnsi="Century Gothic" w:cs="Arial"/>
              </w:rPr>
              <w:t>Stainless steel lab stools including adjustable with height and posish with cloth leather filling with Diamond or A quality foam As per approved sample is attached</w:t>
            </w:r>
          </w:p>
        </w:tc>
        <w:tc>
          <w:tcPr>
            <w:tcW w:w="1260" w:type="dxa"/>
            <w:vAlign w:val="center"/>
          </w:tcPr>
          <w:p w:rsidR="00BD639E" w:rsidRDefault="00BD639E">
            <w:pPr>
              <w:jc w:val="center"/>
              <w:rPr>
                <w:rFonts w:ascii="Century Gothic" w:hAnsi="Century Gothic" w:cs="Arial"/>
                <w:sz w:val="24"/>
                <w:szCs w:val="24"/>
              </w:rPr>
            </w:pPr>
            <w:r>
              <w:rPr>
                <w:rFonts w:ascii="Century Gothic" w:hAnsi="Century Gothic" w:cs="Arial"/>
              </w:rPr>
              <w:t>195</w:t>
            </w:r>
          </w:p>
        </w:tc>
      </w:tr>
      <w:tr w:rsidR="00BD639E" w:rsidRPr="00A304AE" w:rsidTr="00E95974">
        <w:tc>
          <w:tcPr>
            <w:tcW w:w="828" w:type="dxa"/>
            <w:vAlign w:val="center"/>
          </w:tcPr>
          <w:p w:rsidR="00BD639E" w:rsidRDefault="00BD639E" w:rsidP="00B0275C">
            <w:pPr>
              <w:spacing w:line="360" w:lineRule="auto"/>
              <w:jc w:val="center"/>
              <w:rPr>
                <w:rFonts w:cstheme="minorHAnsi"/>
                <w:sz w:val="24"/>
                <w:szCs w:val="24"/>
              </w:rPr>
            </w:pPr>
            <w:r>
              <w:rPr>
                <w:rFonts w:cstheme="minorHAnsi"/>
                <w:sz w:val="24"/>
                <w:szCs w:val="24"/>
              </w:rPr>
              <w:t>18</w:t>
            </w:r>
          </w:p>
        </w:tc>
        <w:tc>
          <w:tcPr>
            <w:tcW w:w="4318" w:type="dxa"/>
            <w:vAlign w:val="center"/>
          </w:tcPr>
          <w:p w:rsidR="00BD639E" w:rsidRDefault="00BD639E">
            <w:pPr>
              <w:rPr>
                <w:rFonts w:ascii="Century Gothic" w:hAnsi="Century Gothic" w:cs="Arial"/>
                <w:sz w:val="24"/>
                <w:szCs w:val="24"/>
              </w:rPr>
            </w:pPr>
            <w:r>
              <w:rPr>
                <w:rFonts w:ascii="Century Gothic" w:hAnsi="Century Gothic" w:cs="Arial"/>
              </w:rPr>
              <w:t>File Racks/cabnet along wall</w:t>
            </w:r>
          </w:p>
        </w:tc>
        <w:tc>
          <w:tcPr>
            <w:tcW w:w="4578" w:type="dxa"/>
            <w:vAlign w:val="center"/>
          </w:tcPr>
          <w:p w:rsidR="00BD639E" w:rsidRDefault="00BD639E">
            <w:pPr>
              <w:rPr>
                <w:rFonts w:ascii="Century Gothic" w:hAnsi="Century Gothic" w:cs="Arial"/>
                <w:sz w:val="24"/>
                <w:szCs w:val="24"/>
              </w:rPr>
            </w:pPr>
            <w:r>
              <w:rPr>
                <w:rFonts w:ascii="Century Gothic" w:hAnsi="Century Gothic" w:cs="Arial"/>
              </w:rPr>
              <w:t>cabnet length 4'x 8' and depth 18"  Glazed cabnet i/c 5 MM transparent glass wood lipping,carnus lock etc in kail wood shelves in laminated  board with beading wooden patti 2"x1.25" below shelve as per approved sample is attached</w:t>
            </w:r>
          </w:p>
        </w:tc>
        <w:tc>
          <w:tcPr>
            <w:tcW w:w="1260" w:type="dxa"/>
            <w:vAlign w:val="center"/>
          </w:tcPr>
          <w:p w:rsidR="00BD639E" w:rsidRDefault="00BD639E">
            <w:pPr>
              <w:jc w:val="center"/>
              <w:rPr>
                <w:rFonts w:ascii="Century Gothic" w:hAnsi="Century Gothic" w:cs="Arial"/>
                <w:sz w:val="24"/>
                <w:szCs w:val="24"/>
              </w:rPr>
            </w:pPr>
            <w:r>
              <w:rPr>
                <w:rFonts w:ascii="Century Gothic" w:hAnsi="Century Gothic" w:cs="Arial"/>
              </w:rPr>
              <w:t>12</w:t>
            </w:r>
          </w:p>
        </w:tc>
      </w:tr>
      <w:tr w:rsidR="00BD639E" w:rsidRPr="00A304AE" w:rsidTr="00E95974">
        <w:tc>
          <w:tcPr>
            <w:tcW w:w="828" w:type="dxa"/>
            <w:vAlign w:val="center"/>
          </w:tcPr>
          <w:p w:rsidR="00BD639E" w:rsidRDefault="00BD639E" w:rsidP="00B0275C">
            <w:pPr>
              <w:spacing w:line="360" w:lineRule="auto"/>
              <w:jc w:val="center"/>
              <w:rPr>
                <w:rFonts w:cstheme="minorHAnsi"/>
                <w:sz w:val="24"/>
                <w:szCs w:val="24"/>
              </w:rPr>
            </w:pPr>
            <w:r>
              <w:rPr>
                <w:rFonts w:cstheme="minorHAnsi"/>
                <w:sz w:val="24"/>
                <w:szCs w:val="24"/>
              </w:rPr>
              <w:t>19</w:t>
            </w:r>
          </w:p>
        </w:tc>
        <w:tc>
          <w:tcPr>
            <w:tcW w:w="4318" w:type="dxa"/>
            <w:vAlign w:val="center"/>
          </w:tcPr>
          <w:p w:rsidR="00BD639E" w:rsidRDefault="00BD639E">
            <w:pPr>
              <w:rPr>
                <w:rFonts w:ascii="Century Gothic" w:hAnsi="Century Gothic" w:cs="Arial"/>
                <w:sz w:val="24"/>
                <w:szCs w:val="24"/>
              </w:rPr>
            </w:pPr>
            <w:r>
              <w:rPr>
                <w:rFonts w:ascii="Century Gothic" w:hAnsi="Century Gothic" w:cs="Arial"/>
              </w:rPr>
              <w:t xml:space="preserve">Rostrum </w:t>
            </w:r>
          </w:p>
        </w:tc>
        <w:tc>
          <w:tcPr>
            <w:tcW w:w="4578" w:type="dxa"/>
            <w:vAlign w:val="center"/>
          </w:tcPr>
          <w:p w:rsidR="00BD639E" w:rsidRDefault="00BD639E">
            <w:pPr>
              <w:rPr>
                <w:rFonts w:ascii="Century Gothic" w:hAnsi="Century Gothic" w:cs="Arial"/>
                <w:sz w:val="24"/>
                <w:szCs w:val="24"/>
              </w:rPr>
            </w:pPr>
            <w:r>
              <w:rPr>
                <w:rFonts w:ascii="Century Gothic" w:hAnsi="Century Gothic" w:cs="Arial"/>
              </w:rPr>
              <w:t xml:space="preserve">Made of Laminated Board with beading 1.5"x1.5" wooden patti below shelves bottom in kail wood size 3"x1.5" with KIU monogram in stainless steel at top as per approved sample is attached </w:t>
            </w:r>
          </w:p>
        </w:tc>
        <w:tc>
          <w:tcPr>
            <w:tcW w:w="1260" w:type="dxa"/>
            <w:vAlign w:val="center"/>
          </w:tcPr>
          <w:p w:rsidR="00BD639E" w:rsidRDefault="00BD639E">
            <w:pPr>
              <w:jc w:val="center"/>
              <w:rPr>
                <w:rFonts w:ascii="Century Gothic" w:hAnsi="Century Gothic" w:cs="Arial"/>
                <w:sz w:val="24"/>
                <w:szCs w:val="24"/>
              </w:rPr>
            </w:pPr>
            <w:r>
              <w:rPr>
                <w:rFonts w:ascii="Century Gothic" w:hAnsi="Century Gothic" w:cs="Arial"/>
              </w:rPr>
              <w:t>10</w:t>
            </w:r>
          </w:p>
        </w:tc>
      </w:tr>
      <w:tr w:rsidR="00BD639E" w:rsidRPr="00A304AE" w:rsidTr="00E95974">
        <w:tc>
          <w:tcPr>
            <w:tcW w:w="828" w:type="dxa"/>
            <w:vAlign w:val="center"/>
          </w:tcPr>
          <w:p w:rsidR="00BD639E" w:rsidRDefault="00BD639E" w:rsidP="00B0275C">
            <w:pPr>
              <w:spacing w:line="360" w:lineRule="auto"/>
              <w:jc w:val="center"/>
              <w:rPr>
                <w:rFonts w:cstheme="minorHAnsi"/>
                <w:sz w:val="24"/>
                <w:szCs w:val="24"/>
              </w:rPr>
            </w:pPr>
            <w:r>
              <w:rPr>
                <w:rFonts w:cstheme="minorHAnsi"/>
                <w:sz w:val="24"/>
                <w:szCs w:val="24"/>
              </w:rPr>
              <w:t>20</w:t>
            </w:r>
          </w:p>
        </w:tc>
        <w:tc>
          <w:tcPr>
            <w:tcW w:w="4318" w:type="dxa"/>
            <w:vAlign w:val="center"/>
          </w:tcPr>
          <w:p w:rsidR="00BD639E" w:rsidRDefault="00BD639E">
            <w:pPr>
              <w:rPr>
                <w:rFonts w:ascii="Century Gothic" w:hAnsi="Century Gothic" w:cs="Arial"/>
                <w:sz w:val="24"/>
                <w:szCs w:val="24"/>
              </w:rPr>
            </w:pPr>
            <w:r>
              <w:rPr>
                <w:rFonts w:ascii="Century Gothic" w:hAnsi="Century Gothic" w:cs="Arial"/>
              </w:rPr>
              <w:t>Conference Table</w:t>
            </w:r>
            <w:r w:rsidR="00E82946">
              <w:rPr>
                <w:rFonts w:ascii="Century Gothic" w:hAnsi="Century Gothic" w:cs="Arial"/>
              </w:rPr>
              <w:t>s</w:t>
            </w:r>
          </w:p>
        </w:tc>
        <w:tc>
          <w:tcPr>
            <w:tcW w:w="4578" w:type="dxa"/>
            <w:vAlign w:val="center"/>
          </w:tcPr>
          <w:p w:rsidR="00BD639E" w:rsidRDefault="00BD639E">
            <w:pPr>
              <w:rPr>
                <w:rFonts w:ascii="Century Gothic" w:hAnsi="Century Gothic" w:cs="Arial"/>
                <w:sz w:val="24"/>
                <w:szCs w:val="24"/>
              </w:rPr>
            </w:pPr>
            <w:r>
              <w:rPr>
                <w:rFonts w:ascii="Century Gothic" w:hAnsi="Century Gothic" w:cs="Arial"/>
              </w:rPr>
              <w:t>Table size 12</w:t>
            </w:r>
            <w:r w:rsidR="00E82946">
              <w:rPr>
                <w:rFonts w:ascii="Century Gothic" w:hAnsi="Century Gothic" w:cs="Arial"/>
              </w:rPr>
              <w:t>’</w:t>
            </w:r>
            <w:r>
              <w:rPr>
                <w:rFonts w:ascii="Century Gothic" w:hAnsi="Century Gothic" w:cs="Arial"/>
              </w:rPr>
              <w:t>x4</w:t>
            </w:r>
            <w:r w:rsidR="00E82946">
              <w:rPr>
                <w:rFonts w:ascii="Century Gothic" w:hAnsi="Century Gothic" w:cs="Arial"/>
              </w:rPr>
              <w:t>’</w:t>
            </w:r>
            <w:r>
              <w:rPr>
                <w:rFonts w:ascii="Century Gothic" w:hAnsi="Century Gothic" w:cs="Arial"/>
              </w:rPr>
              <w:t xml:space="preserve"> As per approved sample is attached</w:t>
            </w:r>
          </w:p>
        </w:tc>
        <w:tc>
          <w:tcPr>
            <w:tcW w:w="1260" w:type="dxa"/>
            <w:vAlign w:val="center"/>
          </w:tcPr>
          <w:p w:rsidR="00BD639E" w:rsidRDefault="00BD639E">
            <w:pPr>
              <w:jc w:val="center"/>
              <w:rPr>
                <w:rFonts w:ascii="Century Gothic" w:hAnsi="Century Gothic" w:cs="Arial"/>
                <w:sz w:val="24"/>
                <w:szCs w:val="24"/>
              </w:rPr>
            </w:pPr>
            <w:r>
              <w:rPr>
                <w:rFonts w:ascii="Century Gothic" w:hAnsi="Century Gothic" w:cs="Arial"/>
              </w:rPr>
              <w:t>1</w:t>
            </w:r>
          </w:p>
        </w:tc>
      </w:tr>
      <w:tr w:rsidR="00BD639E" w:rsidRPr="00A304AE" w:rsidTr="00E95974">
        <w:tc>
          <w:tcPr>
            <w:tcW w:w="828" w:type="dxa"/>
            <w:vAlign w:val="center"/>
          </w:tcPr>
          <w:p w:rsidR="00BD639E" w:rsidRDefault="00BD639E" w:rsidP="00B0275C">
            <w:pPr>
              <w:spacing w:line="360" w:lineRule="auto"/>
              <w:jc w:val="center"/>
              <w:rPr>
                <w:rFonts w:cstheme="minorHAnsi"/>
                <w:sz w:val="24"/>
                <w:szCs w:val="24"/>
              </w:rPr>
            </w:pPr>
            <w:r>
              <w:rPr>
                <w:rFonts w:cstheme="minorHAnsi"/>
                <w:sz w:val="24"/>
                <w:szCs w:val="24"/>
              </w:rPr>
              <w:t>21</w:t>
            </w:r>
          </w:p>
        </w:tc>
        <w:tc>
          <w:tcPr>
            <w:tcW w:w="4318" w:type="dxa"/>
            <w:vAlign w:val="center"/>
          </w:tcPr>
          <w:p w:rsidR="00BD639E" w:rsidRDefault="00BD639E">
            <w:pPr>
              <w:rPr>
                <w:rFonts w:ascii="Century Gothic" w:hAnsi="Century Gothic" w:cs="Arial"/>
                <w:sz w:val="24"/>
                <w:szCs w:val="24"/>
              </w:rPr>
            </w:pPr>
            <w:r>
              <w:rPr>
                <w:rFonts w:ascii="Century Gothic" w:hAnsi="Century Gothic" w:cs="Arial"/>
              </w:rPr>
              <w:t>Conference Tables</w:t>
            </w:r>
          </w:p>
        </w:tc>
        <w:tc>
          <w:tcPr>
            <w:tcW w:w="4578" w:type="dxa"/>
            <w:vAlign w:val="center"/>
          </w:tcPr>
          <w:p w:rsidR="00BD639E" w:rsidRDefault="00BD639E">
            <w:pPr>
              <w:rPr>
                <w:rFonts w:ascii="Century Gothic" w:hAnsi="Century Gothic" w:cs="Arial"/>
                <w:sz w:val="24"/>
                <w:szCs w:val="24"/>
              </w:rPr>
            </w:pPr>
            <w:r>
              <w:rPr>
                <w:rFonts w:ascii="Century Gothic" w:hAnsi="Century Gothic" w:cs="Arial"/>
              </w:rPr>
              <w:t>Table size 12</w:t>
            </w:r>
            <w:r w:rsidR="00E82946">
              <w:rPr>
                <w:rFonts w:ascii="Century Gothic" w:hAnsi="Century Gothic" w:cs="Arial"/>
              </w:rPr>
              <w:t>’</w:t>
            </w:r>
            <w:r>
              <w:rPr>
                <w:rFonts w:ascii="Century Gothic" w:hAnsi="Century Gothic" w:cs="Arial"/>
              </w:rPr>
              <w:t>x6</w:t>
            </w:r>
            <w:r w:rsidR="00E82946">
              <w:rPr>
                <w:rFonts w:ascii="Century Gothic" w:hAnsi="Century Gothic" w:cs="Arial"/>
              </w:rPr>
              <w:t>’</w:t>
            </w:r>
            <w:r>
              <w:rPr>
                <w:rFonts w:ascii="Century Gothic" w:hAnsi="Century Gothic" w:cs="Arial"/>
              </w:rPr>
              <w:t xml:space="preserve"> As per approved sample is attached</w:t>
            </w:r>
          </w:p>
        </w:tc>
        <w:tc>
          <w:tcPr>
            <w:tcW w:w="1260" w:type="dxa"/>
            <w:vAlign w:val="center"/>
          </w:tcPr>
          <w:p w:rsidR="00BD639E" w:rsidRDefault="00BD639E">
            <w:pPr>
              <w:jc w:val="center"/>
              <w:rPr>
                <w:rFonts w:ascii="Century Gothic" w:hAnsi="Century Gothic" w:cs="Arial"/>
                <w:sz w:val="24"/>
                <w:szCs w:val="24"/>
              </w:rPr>
            </w:pPr>
            <w:r>
              <w:rPr>
                <w:rFonts w:ascii="Century Gothic" w:hAnsi="Century Gothic" w:cs="Arial"/>
              </w:rPr>
              <w:t>3</w:t>
            </w:r>
          </w:p>
        </w:tc>
      </w:tr>
      <w:tr w:rsidR="00E52931" w:rsidRPr="00A304AE" w:rsidTr="00E95974">
        <w:tc>
          <w:tcPr>
            <w:tcW w:w="828" w:type="dxa"/>
            <w:vAlign w:val="center"/>
          </w:tcPr>
          <w:p w:rsidR="00E52931" w:rsidRDefault="00E52931" w:rsidP="00B0275C">
            <w:pPr>
              <w:spacing w:line="360" w:lineRule="auto"/>
              <w:jc w:val="center"/>
              <w:rPr>
                <w:rFonts w:cstheme="minorHAnsi"/>
                <w:sz w:val="24"/>
                <w:szCs w:val="24"/>
              </w:rPr>
            </w:pPr>
            <w:r>
              <w:rPr>
                <w:rFonts w:cstheme="minorHAnsi"/>
                <w:sz w:val="24"/>
                <w:szCs w:val="24"/>
              </w:rPr>
              <w:t>22</w:t>
            </w:r>
          </w:p>
        </w:tc>
        <w:tc>
          <w:tcPr>
            <w:tcW w:w="4318" w:type="dxa"/>
            <w:vAlign w:val="center"/>
          </w:tcPr>
          <w:p w:rsidR="00E52931" w:rsidRDefault="00E52931">
            <w:pPr>
              <w:rPr>
                <w:rFonts w:ascii="Century Gothic" w:hAnsi="Century Gothic" w:cs="Arial"/>
                <w:sz w:val="24"/>
                <w:szCs w:val="24"/>
              </w:rPr>
            </w:pPr>
            <w:r>
              <w:rPr>
                <w:rFonts w:ascii="Century Gothic" w:hAnsi="Century Gothic" w:cs="Arial"/>
              </w:rPr>
              <w:t>Conference chairs</w:t>
            </w:r>
          </w:p>
        </w:tc>
        <w:tc>
          <w:tcPr>
            <w:tcW w:w="4578" w:type="dxa"/>
            <w:vAlign w:val="center"/>
          </w:tcPr>
          <w:p w:rsidR="00E52931" w:rsidRPr="00E52931" w:rsidRDefault="00E52931">
            <w:pPr>
              <w:rPr>
                <w:rFonts w:ascii="Century Gothic" w:hAnsi="Century Gothic" w:cs="Arial"/>
                <w:sz w:val="24"/>
                <w:szCs w:val="24"/>
              </w:rPr>
            </w:pPr>
            <w:r>
              <w:rPr>
                <w:rFonts w:ascii="Century Gothic" w:hAnsi="Century Gothic" w:cs="Arial"/>
              </w:rPr>
              <w:t>High Back Revolving Chair  with hump back As per approved sample is attached</w:t>
            </w:r>
          </w:p>
        </w:tc>
        <w:tc>
          <w:tcPr>
            <w:tcW w:w="1260" w:type="dxa"/>
            <w:vAlign w:val="center"/>
          </w:tcPr>
          <w:p w:rsidR="00E52931" w:rsidRDefault="00E52931">
            <w:pPr>
              <w:jc w:val="center"/>
              <w:rPr>
                <w:rFonts w:ascii="Century Gothic" w:hAnsi="Century Gothic" w:cs="Arial"/>
              </w:rPr>
            </w:pPr>
            <w:r>
              <w:rPr>
                <w:rFonts w:ascii="Century Gothic" w:hAnsi="Century Gothic" w:cs="Arial"/>
              </w:rPr>
              <w:t>52</w:t>
            </w:r>
          </w:p>
        </w:tc>
      </w:tr>
    </w:tbl>
    <w:p w:rsidR="00F00880" w:rsidRDefault="00F00880" w:rsidP="00E50737">
      <w:pPr>
        <w:pStyle w:val="NoSpacing"/>
        <w:jc w:val="center"/>
        <w:rPr>
          <w:rFonts w:cstheme="minorHAnsi"/>
          <w:b/>
          <w:sz w:val="24"/>
          <w:szCs w:val="24"/>
          <w:u w:val="single"/>
        </w:rPr>
      </w:pPr>
    </w:p>
    <w:p w:rsidR="00BB75BF" w:rsidRPr="00BB75BF" w:rsidRDefault="00E52931" w:rsidP="00BB75BF">
      <w:pPr>
        <w:pStyle w:val="NoSpacing"/>
        <w:rPr>
          <w:rFonts w:cstheme="minorHAnsi"/>
        </w:rPr>
      </w:pPr>
      <w:r w:rsidRPr="00E52931">
        <w:rPr>
          <w:rFonts w:cstheme="minorHAnsi"/>
          <w:b/>
        </w:rPr>
        <w:t>Note:</w:t>
      </w:r>
      <w:r w:rsidRPr="00BB75BF">
        <w:rPr>
          <w:rFonts w:cstheme="minorHAnsi"/>
        </w:rPr>
        <w:t xml:space="preserve"> This</w:t>
      </w:r>
      <w:r w:rsidR="00BB75BF">
        <w:rPr>
          <w:rFonts w:cstheme="minorHAnsi"/>
        </w:rPr>
        <w:t xml:space="preserve"> is to clarify that the listed items are in accordance with the revised PC-1.The quantities mentioned can be adjusted (increased/decreased) based on the availability of funds.</w:t>
      </w:r>
    </w:p>
    <w:p w:rsidR="00BB75BF" w:rsidRDefault="00BB75BF" w:rsidP="00E50737">
      <w:pPr>
        <w:pStyle w:val="NoSpacing"/>
        <w:jc w:val="center"/>
        <w:rPr>
          <w:rFonts w:cstheme="minorHAnsi"/>
          <w:b/>
          <w:sz w:val="24"/>
          <w:szCs w:val="24"/>
          <w:u w:val="single"/>
        </w:rPr>
      </w:pPr>
    </w:p>
    <w:p w:rsidR="00F00880" w:rsidRPr="00A304AE" w:rsidRDefault="00F00880" w:rsidP="00F00880">
      <w:pPr>
        <w:pStyle w:val="NoSpacing"/>
        <w:rPr>
          <w:rFonts w:cstheme="minorHAnsi"/>
          <w:b/>
          <w:sz w:val="24"/>
          <w:szCs w:val="24"/>
        </w:rPr>
      </w:pPr>
      <w:r w:rsidRPr="00A304AE">
        <w:rPr>
          <w:rFonts w:cstheme="minorHAnsi"/>
          <w:b/>
          <w:sz w:val="24"/>
          <w:szCs w:val="24"/>
        </w:rPr>
        <w:t>Note: -Samples can be seen during office hours (Monday-Friday).</w:t>
      </w:r>
    </w:p>
    <w:p w:rsidR="00F00880" w:rsidRPr="00A304AE" w:rsidRDefault="00F00880" w:rsidP="00F00880">
      <w:pPr>
        <w:pStyle w:val="NoSpacing"/>
        <w:rPr>
          <w:rFonts w:cstheme="minorHAnsi"/>
          <w:sz w:val="24"/>
          <w:szCs w:val="24"/>
        </w:rPr>
      </w:pPr>
    </w:p>
    <w:p w:rsidR="00F00880" w:rsidRDefault="00F00880" w:rsidP="002A7067">
      <w:pPr>
        <w:pStyle w:val="NoSpacing"/>
        <w:ind w:left="5760"/>
        <w:jc w:val="center"/>
        <w:rPr>
          <w:rFonts w:cstheme="minorHAnsi"/>
          <w:sz w:val="24"/>
          <w:szCs w:val="24"/>
        </w:rPr>
      </w:pPr>
    </w:p>
    <w:p w:rsidR="00F00880" w:rsidRDefault="00F00880" w:rsidP="002A7067">
      <w:pPr>
        <w:pStyle w:val="NoSpacing"/>
        <w:ind w:left="5760"/>
        <w:jc w:val="center"/>
        <w:rPr>
          <w:rFonts w:cstheme="minorHAnsi"/>
          <w:sz w:val="24"/>
          <w:szCs w:val="24"/>
        </w:rPr>
      </w:pPr>
    </w:p>
    <w:p w:rsidR="00F00880" w:rsidRPr="00A304AE" w:rsidRDefault="00F00880" w:rsidP="002A7067">
      <w:pPr>
        <w:pStyle w:val="NoSpacing"/>
        <w:ind w:left="5760"/>
        <w:jc w:val="center"/>
        <w:rPr>
          <w:rFonts w:cstheme="minorHAnsi"/>
          <w:sz w:val="24"/>
          <w:szCs w:val="24"/>
        </w:rPr>
      </w:pPr>
    </w:p>
    <w:p w:rsidR="005C6334" w:rsidRDefault="004F2BD8" w:rsidP="002A7067">
      <w:pPr>
        <w:pStyle w:val="NoSpacing"/>
        <w:ind w:left="5760"/>
        <w:jc w:val="center"/>
        <w:rPr>
          <w:rFonts w:cstheme="minorHAnsi"/>
          <w:sz w:val="24"/>
          <w:szCs w:val="24"/>
        </w:rPr>
      </w:pPr>
      <w:r>
        <w:rPr>
          <w:rFonts w:cstheme="minorHAnsi"/>
          <w:sz w:val="24"/>
          <w:szCs w:val="24"/>
        </w:rPr>
        <w:t>Gohar Jamal</w:t>
      </w:r>
    </w:p>
    <w:p w:rsidR="00AF79D0" w:rsidRDefault="002A7067" w:rsidP="002A7067">
      <w:pPr>
        <w:pStyle w:val="NoSpacing"/>
        <w:ind w:left="5760"/>
        <w:jc w:val="center"/>
        <w:rPr>
          <w:rFonts w:cstheme="minorHAnsi"/>
          <w:sz w:val="24"/>
          <w:szCs w:val="24"/>
        </w:rPr>
      </w:pPr>
      <w:r w:rsidRPr="00A304AE">
        <w:rPr>
          <w:rFonts w:cstheme="minorHAnsi"/>
          <w:sz w:val="24"/>
          <w:szCs w:val="24"/>
        </w:rPr>
        <w:t>Ph. 05811-960010-13 Ext.</w:t>
      </w:r>
      <w:r w:rsidR="00C3005C">
        <w:rPr>
          <w:rFonts w:cstheme="minorHAnsi"/>
          <w:sz w:val="24"/>
          <w:szCs w:val="24"/>
        </w:rPr>
        <w:t>2</w:t>
      </w:r>
      <w:r w:rsidR="006F01C4">
        <w:rPr>
          <w:rFonts w:cstheme="minorHAnsi"/>
          <w:sz w:val="24"/>
          <w:szCs w:val="24"/>
        </w:rPr>
        <w:t>19</w:t>
      </w:r>
    </w:p>
    <w:p w:rsidR="00373DD3" w:rsidRPr="004B27C6" w:rsidRDefault="002A7067" w:rsidP="00AF79D0">
      <w:pPr>
        <w:pStyle w:val="NoSpacing"/>
        <w:ind w:left="5760"/>
        <w:jc w:val="center"/>
        <w:rPr>
          <w:b/>
        </w:rPr>
      </w:pPr>
      <w:r w:rsidRPr="00A304AE">
        <w:rPr>
          <w:rFonts w:cstheme="minorHAnsi"/>
          <w:sz w:val="24"/>
          <w:szCs w:val="24"/>
        </w:rPr>
        <w:t>Email</w:t>
      </w:r>
      <w:r w:rsidR="00FA35FD" w:rsidRPr="00A304AE">
        <w:rPr>
          <w:rFonts w:cstheme="minorHAnsi"/>
          <w:sz w:val="24"/>
          <w:szCs w:val="24"/>
        </w:rPr>
        <w:t>: -</w:t>
      </w:r>
      <w:r w:rsidRPr="00A304AE">
        <w:rPr>
          <w:rFonts w:cstheme="minorHAnsi"/>
          <w:sz w:val="24"/>
          <w:szCs w:val="24"/>
        </w:rPr>
        <w:t xml:space="preserve"> </w:t>
      </w:r>
      <w:r w:rsidR="006F01C4">
        <w:rPr>
          <w:rFonts w:cstheme="minorHAnsi"/>
          <w:sz w:val="24"/>
          <w:szCs w:val="24"/>
        </w:rPr>
        <w:t>gohar.jamal</w:t>
      </w:r>
      <w:r w:rsidR="00AF79D0">
        <w:rPr>
          <w:rFonts w:cstheme="minorHAnsi"/>
          <w:sz w:val="24"/>
          <w:szCs w:val="24"/>
        </w:rPr>
        <w:t>@ kiu.edu.pk</w:t>
      </w:r>
    </w:p>
    <w:sectPr w:rsidR="00373DD3" w:rsidRPr="004B27C6" w:rsidSect="008F0A54">
      <w:pgSz w:w="12240" w:h="15840"/>
      <w:pgMar w:top="360" w:right="1440" w:bottom="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4A8" w:rsidRDefault="000014A8" w:rsidP="00EB364C">
      <w:pPr>
        <w:spacing w:after="0" w:line="240" w:lineRule="auto"/>
      </w:pPr>
      <w:r>
        <w:separator/>
      </w:r>
    </w:p>
  </w:endnote>
  <w:endnote w:type="continuationSeparator" w:id="1">
    <w:p w:rsidR="000014A8" w:rsidRDefault="000014A8" w:rsidP="00EB36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4A8" w:rsidRDefault="000014A8" w:rsidP="00EB364C">
      <w:pPr>
        <w:spacing w:after="0" w:line="240" w:lineRule="auto"/>
      </w:pPr>
      <w:r>
        <w:separator/>
      </w:r>
    </w:p>
  </w:footnote>
  <w:footnote w:type="continuationSeparator" w:id="1">
    <w:p w:rsidR="000014A8" w:rsidRDefault="000014A8" w:rsidP="00EB36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6394"/>
    <w:multiLevelType w:val="hybridMultilevel"/>
    <w:tmpl w:val="0CA0A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55A6C"/>
    <w:multiLevelType w:val="multilevel"/>
    <w:tmpl w:val="2F0E964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BEA332E"/>
    <w:multiLevelType w:val="hybridMultilevel"/>
    <w:tmpl w:val="6E145EE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1971233"/>
    <w:multiLevelType w:val="hybridMultilevel"/>
    <w:tmpl w:val="D882A1B6"/>
    <w:lvl w:ilvl="0" w:tplc="1F74FB1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2B72F8B"/>
    <w:multiLevelType w:val="hybridMultilevel"/>
    <w:tmpl w:val="F71EDBE8"/>
    <w:lvl w:ilvl="0" w:tplc="E14821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0548C8"/>
    <w:multiLevelType w:val="hybridMultilevel"/>
    <w:tmpl w:val="6E6C8CEC"/>
    <w:lvl w:ilvl="0" w:tplc="DDCA1B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9F6CA4"/>
    <w:multiLevelType w:val="hybridMultilevel"/>
    <w:tmpl w:val="94B6A746"/>
    <w:lvl w:ilvl="0" w:tplc="BD643B4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94168F"/>
    <w:multiLevelType w:val="hybridMultilevel"/>
    <w:tmpl w:val="24902366"/>
    <w:lvl w:ilvl="0" w:tplc="0DB2AB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580D68"/>
    <w:multiLevelType w:val="hybridMultilevel"/>
    <w:tmpl w:val="30CEB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495009"/>
    <w:multiLevelType w:val="hybridMultilevel"/>
    <w:tmpl w:val="1C205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EF4126"/>
    <w:multiLevelType w:val="hybridMultilevel"/>
    <w:tmpl w:val="23D62ABC"/>
    <w:lvl w:ilvl="0" w:tplc="EEB406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95566E2"/>
    <w:multiLevelType w:val="hybridMultilevel"/>
    <w:tmpl w:val="182A6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7136F8"/>
    <w:multiLevelType w:val="hybridMultilevel"/>
    <w:tmpl w:val="0BF4F946"/>
    <w:lvl w:ilvl="0" w:tplc="67C8D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2949A3"/>
    <w:multiLevelType w:val="hybridMultilevel"/>
    <w:tmpl w:val="D09A5954"/>
    <w:lvl w:ilvl="0" w:tplc="49DE3D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FF45C6"/>
    <w:multiLevelType w:val="hybridMultilevel"/>
    <w:tmpl w:val="2C064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F904E9"/>
    <w:multiLevelType w:val="hybridMultilevel"/>
    <w:tmpl w:val="C5586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CC0A25"/>
    <w:multiLevelType w:val="hybridMultilevel"/>
    <w:tmpl w:val="60702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AA0DFE"/>
    <w:multiLevelType w:val="hybridMultilevel"/>
    <w:tmpl w:val="24902366"/>
    <w:lvl w:ilvl="0" w:tplc="0DB2AB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0A1461"/>
    <w:multiLevelType w:val="hybridMultilevel"/>
    <w:tmpl w:val="4DEA8586"/>
    <w:lvl w:ilvl="0" w:tplc="BBF42D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21528B"/>
    <w:multiLevelType w:val="hybridMultilevel"/>
    <w:tmpl w:val="36781E2E"/>
    <w:lvl w:ilvl="0" w:tplc="2B5CC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9E6C0A"/>
    <w:multiLevelType w:val="hybridMultilevel"/>
    <w:tmpl w:val="1DE2BF2E"/>
    <w:lvl w:ilvl="0" w:tplc="23F264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F0E72E4"/>
    <w:multiLevelType w:val="hybridMultilevel"/>
    <w:tmpl w:val="E8A0C786"/>
    <w:lvl w:ilvl="0" w:tplc="425ACF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725190"/>
    <w:multiLevelType w:val="hybridMultilevel"/>
    <w:tmpl w:val="CF2EA01A"/>
    <w:lvl w:ilvl="0" w:tplc="D05290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371048"/>
    <w:multiLevelType w:val="hybridMultilevel"/>
    <w:tmpl w:val="2284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33478D"/>
    <w:multiLevelType w:val="hybridMultilevel"/>
    <w:tmpl w:val="1F102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D52C5A"/>
    <w:multiLevelType w:val="hybridMultilevel"/>
    <w:tmpl w:val="36781E2E"/>
    <w:lvl w:ilvl="0" w:tplc="2B5CC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817E6C"/>
    <w:multiLevelType w:val="hybridMultilevel"/>
    <w:tmpl w:val="906289B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D2E1CDE"/>
    <w:multiLevelType w:val="hybridMultilevel"/>
    <w:tmpl w:val="CA164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E956EC"/>
    <w:multiLevelType w:val="hybridMultilevel"/>
    <w:tmpl w:val="54ACB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19"/>
  </w:num>
  <w:num w:numId="4">
    <w:abstractNumId w:val="10"/>
  </w:num>
  <w:num w:numId="5">
    <w:abstractNumId w:val="25"/>
  </w:num>
  <w:num w:numId="6">
    <w:abstractNumId w:val="23"/>
  </w:num>
  <w:num w:numId="7">
    <w:abstractNumId w:val="18"/>
  </w:num>
  <w:num w:numId="8">
    <w:abstractNumId w:val="9"/>
  </w:num>
  <w:num w:numId="9">
    <w:abstractNumId w:val="22"/>
  </w:num>
  <w:num w:numId="10">
    <w:abstractNumId w:val="4"/>
  </w:num>
  <w:num w:numId="11">
    <w:abstractNumId w:val="27"/>
  </w:num>
  <w:num w:numId="12">
    <w:abstractNumId w:val="13"/>
  </w:num>
  <w:num w:numId="13">
    <w:abstractNumId w:val="28"/>
  </w:num>
  <w:num w:numId="14">
    <w:abstractNumId w:val="21"/>
  </w:num>
  <w:num w:numId="15">
    <w:abstractNumId w:val="0"/>
  </w:num>
  <w:num w:numId="16">
    <w:abstractNumId w:val="5"/>
  </w:num>
  <w:num w:numId="17">
    <w:abstractNumId w:val="14"/>
  </w:num>
  <w:num w:numId="18">
    <w:abstractNumId w:val="12"/>
  </w:num>
  <w:num w:numId="19">
    <w:abstractNumId w:val="16"/>
  </w:num>
  <w:num w:numId="20">
    <w:abstractNumId w:val="8"/>
  </w:num>
  <w:num w:numId="21">
    <w:abstractNumId w:val="15"/>
  </w:num>
  <w:num w:numId="22">
    <w:abstractNumId w:val="6"/>
  </w:num>
  <w:num w:numId="23">
    <w:abstractNumId w:val="24"/>
  </w:num>
  <w:num w:numId="24">
    <w:abstractNumId w:val="11"/>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0"/>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B3DA9"/>
    <w:rsid w:val="00000FA4"/>
    <w:rsid w:val="000014A8"/>
    <w:rsid w:val="00004EEF"/>
    <w:rsid w:val="00006147"/>
    <w:rsid w:val="0000789D"/>
    <w:rsid w:val="000152AC"/>
    <w:rsid w:val="0001746D"/>
    <w:rsid w:val="00021D45"/>
    <w:rsid w:val="00026B9A"/>
    <w:rsid w:val="00033328"/>
    <w:rsid w:val="000333AC"/>
    <w:rsid w:val="000451AF"/>
    <w:rsid w:val="000510C8"/>
    <w:rsid w:val="00052570"/>
    <w:rsid w:val="000555F7"/>
    <w:rsid w:val="000602C1"/>
    <w:rsid w:val="00061C0D"/>
    <w:rsid w:val="00061DCD"/>
    <w:rsid w:val="0006512C"/>
    <w:rsid w:val="000723E7"/>
    <w:rsid w:val="0007786E"/>
    <w:rsid w:val="00077B52"/>
    <w:rsid w:val="000835B3"/>
    <w:rsid w:val="00084EEE"/>
    <w:rsid w:val="00086C4C"/>
    <w:rsid w:val="00095893"/>
    <w:rsid w:val="00097472"/>
    <w:rsid w:val="000A241A"/>
    <w:rsid w:val="000A3F14"/>
    <w:rsid w:val="000A6505"/>
    <w:rsid w:val="000A79CB"/>
    <w:rsid w:val="000B2595"/>
    <w:rsid w:val="000B7217"/>
    <w:rsid w:val="000C0EAA"/>
    <w:rsid w:val="000C1093"/>
    <w:rsid w:val="000D65F3"/>
    <w:rsid w:val="000E2D3C"/>
    <w:rsid w:val="000F3F39"/>
    <w:rsid w:val="000F4B7E"/>
    <w:rsid w:val="000F4E50"/>
    <w:rsid w:val="000F513A"/>
    <w:rsid w:val="000F5964"/>
    <w:rsid w:val="000F7297"/>
    <w:rsid w:val="001007BA"/>
    <w:rsid w:val="0010110D"/>
    <w:rsid w:val="001011B6"/>
    <w:rsid w:val="00101F95"/>
    <w:rsid w:val="00103690"/>
    <w:rsid w:val="00104358"/>
    <w:rsid w:val="001076E1"/>
    <w:rsid w:val="00107A0B"/>
    <w:rsid w:val="00113220"/>
    <w:rsid w:val="00117216"/>
    <w:rsid w:val="00117C2F"/>
    <w:rsid w:val="00125E1D"/>
    <w:rsid w:val="00140FEA"/>
    <w:rsid w:val="0014229A"/>
    <w:rsid w:val="0014389C"/>
    <w:rsid w:val="00143FB7"/>
    <w:rsid w:val="00144D12"/>
    <w:rsid w:val="00145DEC"/>
    <w:rsid w:val="00147481"/>
    <w:rsid w:val="00155013"/>
    <w:rsid w:val="00160957"/>
    <w:rsid w:val="0016213F"/>
    <w:rsid w:val="001623FE"/>
    <w:rsid w:val="00166490"/>
    <w:rsid w:val="00171C67"/>
    <w:rsid w:val="001732AC"/>
    <w:rsid w:val="001740FD"/>
    <w:rsid w:val="00181C09"/>
    <w:rsid w:val="00183496"/>
    <w:rsid w:val="00183C88"/>
    <w:rsid w:val="00193EB4"/>
    <w:rsid w:val="00196448"/>
    <w:rsid w:val="0019788D"/>
    <w:rsid w:val="001A324B"/>
    <w:rsid w:val="001A3514"/>
    <w:rsid w:val="001A35D1"/>
    <w:rsid w:val="001B15DE"/>
    <w:rsid w:val="001C29CB"/>
    <w:rsid w:val="001C5FF2"/>
    <w:rsid w:val="001C613F"/>
    <w:rsid w:val="001D2811"/>
    <w:rsid w:val="001D45FA"/>
    <w:rsid w:val="001D79FC"/>
    <w:rsid w:val="001E02EA"/>
    <w:rsid w:val="001E1BAD"/>
    <w:rsid w:val="001E20B1"/>
    <w:rsid w:val="001E24A6"/>
    <w:rsid w:val="001E2769"/>
    <w:rsid w:val="001E3018"/>
    <w:rsid w:val="001E3A47"/>
    <w:rsid w:val="001E56A7"/>
    <w:rsid w:val="001E72F4"/>
    <w:rsid w:val="001F2BCE"/>
    <w:rsid w:val="001F323F"/>
    <w:rsid w:val="001F5D9D"/>
    <w:rsid w:val="00207E39"/>
    <w:rsid w:val="00210AF5"/>
    <w:rsid w:val="00213D25"/>
    <w:rsid w:val="00214A69"/>
    <w:rsid w:val="00215A84"/>
    <w:rsid w:val="002169D1"/>
    <w:rsid w:val="002226CC"/>
    <w:rsid w:val="00222C37"/>
    <w:rsid w:val="002258BC"/>
    <w:rsid w:val="00237E79"/>
    <w:rsid w:val="00237FA3"/>
    <w:rsid w:val="00244461"/>
    <w:rsid w:val="00245D11"/>
    <w:rsid w:val="00245ED0"/>
    <w:rsid w:val="002461C2"/>
    <w:rsid w:val="0025635D"/>
    <w:rsid w:val="0025671A"/>
    <w:rsid w:val="00257AE3"/>
    <w:rsid w:val="00265432"/>
    <w:rsid w:val="00265D9E"/>
    <w:rsid w:val="00277C1D"/>
    <w:rsid w:val="0028182E"/>
    <w:rsid w:val="00282021"/>
    <w:rsid w:val="0028432C"/>
    <w:rsid w:val="0029313B"/>
    <w:rsid w:val="002961C6"/>
    <w:rsid w:val="00296C65"/>
    <w:rsid w:val="002A1D05"/>
    <w:rsid w:val="002A2168"/>
    <w:rsid w:val="002A47E2"/>
    <w:rsid w:val="002A7067"/>
    <w:rsid w:val="002B1DDA"/>
    <w:rsid w:val="002C5A97"/>
    <w:rsid w:val="002C68A4"/>
    <w:rsid w:val="002C6D46"/>
    <w:rsid w:val="002C76F1"/>
    <w:rsid w:val="002D7301"/>
    <w:rsid w:val="002E7F2F"/>
    <w:rsid w:val="002F0375"/>
    <w:rsid w:val="002F39ED"/>
    <w:rsid w:val="002F3E42"/>
    <w:rsid w:val="002F4956"/>
    <w:rsid w:val="002F75A7"/>
    <w:rsid w:val="00302291"/>
    <w:rsid w:val="003041B4"/>
    <w:rsid w:val="00312A94"/>
    <w:rsid w:val="0031609E"/>
    <w:rsid w:val="0031704C"/>
    <w:rsid w:val="00317056"/>
    <w:rsid w:val="00321C7F"/>
    <w:rsid w:val="00321F1C"/>
    <w:rsid w:val="00323B7A"/>
    <w:rsid w:val="00327018"/>
    <w:rsid w:val="00330B89"/>
    <w:rsid w:val="00332D67"/>
    <w:rsid w:val="00333EBE"/>
    <w:rsid w:val="00334BB8"/>
    <w:rsid w:val="00334C10"/>
    <w:rsid w:val="003366B7"/>
    <w:rsid w:val="00341072"/>
    <w:rsid w:val="00346039"/>
    <w:rsid w:val="00347D9C"/>
    <w:rsid w:val="00350675"/>
    <w:rsid w:val="003513F6"/>
    <w:rsid w:val="00351ACD"/>
    <w:rsid w:val="0035413F"/>
    <w:rsid w:val="00356243"/>
    <w:rsid w:val="00356934"/>
    <w:rsid w:val="00357033"/>
    <w:rsid w:val="003604FD"/>
    <w:rsid w:val="003613C3"/>
    <w:rsid w:val="00361A3F"/>
    <w:rsid w:val="00363938"/>
    <w:rsid w:val="003703E6"/>
    <w:rsid w:val="00373014"/>
    <w:rsid w:val="00373DD3"/>
    <w:rsid w:val="003761E6"/>
    <w:rsid w:val="0038165E"/>
    <w:rsid w:val="00386048"/>
    <w:rsid w:val="003865E2"/>
    <w:rsid w:val="003874AD"/>
    <w:rsid w:val="00390BD5"/>
    <w:rsid w:val="00393464"/>
    <w:rsid w:val="003945B4"/>
    <w:rsid w:val="00394C34"/>
    <w:rsid w:val="00396737"/>
    <w:rsid w:val="003975FC"/>
    <w:rsid w:val="0039762F"/>
    <w:rsid w:val="00397E4A"/>
    <w:rsid w:val="003B0294"/>
    <w:rsid w:val="003B1E0E"/>
    <w:rsid w:val="003B43EB"/>
    <w:rsid w:val="003B6D60"/>
    <w:rsid w:val="003D1257"/>
    <w:rsid w:val="003D192D"/>
    <w:rsid w:val="003D33BC"/>
    <w:rsid w:val="003E2194"/>
    <w:rsid w:val="003E3A94"/>
    <w:rsid w:val="003E45F8"/>
    <w:rsid w:val="003E4E80"/>
    <w:rsid w:val="003E7A12"/>
    <w:rsid w:val="003F26F7"/>
    <w:rsid w:val="003F38D8"/>
    <w:rsid w:val="003F5FA2"/>
    <w:rsid w:val="003F7E29"/>
    <w:rsid w:val="00406B53"/>
    <w:rsid w:val="0041118B"/>
    <w:rsid w:val="00413AFC"/>
    <w:rsid w:val="0041729F"/>
    <w:rsid w:val="004202A5"/>
    <w:rsid w:val="00421EF8"/>
    <w:rsid w:val="00422EC5"/>
    <w:rsid w:val="00423131"/>
    <w:rsid w:val="00427287"/>
    <w:rsid w:val="0042766D"/>
    <w:rsid w:val="00427D61"/>
    <w:rsid w:val="00427E86"/>
    <w:rsid w:val="0043014B"/>
    <w:rsid w:val="00430DB3"/>
    <w:rsid w:val="0043413D"/>
    <w:rsid w:val="004351E4"/>
    <w:rsid w:val="00444141"/>
    <w:rsid w:val="0044439B"/>
    <w:rsid w:val="00445D17"/>
    <w:rsid w:val="00447A6E"/>
    <w:rsid w:val="00450DD3"/>
    <w:rsid w:val="00451AD3"/>
    <w:rsid w:val="00452000"/>
    <w:rsid w:val="00454F53"/>
    <w:rsid w:val="004625D5"/>
    <w:rsid w:val="004638BD"/>
    <w:rsid w:val="00470807"/>
    <w:rsid w:val="00475746"/>
    <w:rsid w:val="00475E66"/>
    <w:rsid w:val="00487297"/>
    <w:rsid w:val="004907E1"/>
    <w:rsid w:val="004930E1"/>
    <w:rsid w:val="00494CA8"/>
    <w:rsid w:val="00494CB5"/>
    <w:rsid w:val="00496D7D"/>
    <w:rsid w:val="004971B9"/>
    <w:rsid w:val="004A5A21"/>
    <w:rsid w:val="004B015A"/>
    <w:rsid w:val="004B0ADC"/>
    <w:rsid w:val="004B27C6"/>
    <w:rsid w:val="004B3DA9"/>
    <w:rsid w:val="004B42F5"/>
    <w:rsid w:val="004C413E"/>
    <w:rsid w:val="004C423F"/>
    <w:rsid w:val="004C48A4"/>
    <w:rsid w:val="004C7086"/>
    <w:rsid w:val="004C7C95"/>
    <w:rsid w:val="004D1A1D"/>
    <w:rsid w:val="004D1D06"/>
    <w:rsid w:val="004D5A9B"/>
    <w:rsid w:val="004D5AF1"/>
    <w:rsid w:val="004E2499"/>
    <w:rsid w:val="004E4963"/>
    <w:rsid w:val="004E7CC1"/>
    <w:rsid w:val="004F2BD8"/>
    <w:rsid w:val="004F6A0A"/>
    <w:rsid w:val="00502C2E"/>
    <w:rsid w:val="00502CBE"/>
    <w:rsid w:val="00502D35"/>
    <w:rsid w:val="00503FD2"/>
    <w:rsid w:val="005043F9"/>
    <w:rsid w:val="00504A3C"/>
    <w:rsid w:val="00515E15"/>
    <w:rsid w:val="0052330C"/>
    <w:rsid w:val="005249A9"/>
    <w:rsid w:val="00532420"/>
    <w:rsid w:val="00536771"/>
    <w:rsid w:val="00541B1A"/>
    <w:rsid w:val="00541EFD"/>
    <w:rsid w:val="00545F01"/>
    <w:rsid w:val="0054651B"/>
    <w:rsid w:val="0055122C"/>
    <w:rsid w:val="00551C02"/>
    <w:rsid w:val="00551D48"/>
    <w:rsid w:val="00553EA6"/>
    <w:rsid w:val="0055702E"/>
    <w:rsid w:val="00560178"/>
    <w:rsid w:val="0056465A"/>
    <w:rsid w:val="00565CA7"/>
    <w:rsid w:val="00573F3D"/>
    <w:rsid w:val="005740C2"/>
    <w:rsid w:val="00574756"/>
    <w:rsid w:val="00576C11"/>
    <w:rsid w:val="00576F28"/>
    <w:rsid w:val="00577809"/>
    <w:rsid w:val="005822C8"/>
    <w:rsid w:val="00582F4D"/>
    <w:rsid w:val="00584029"/>
    <w:rsid w:val="00584EA7"/>
    <w:rsid w:val="00585D45"/>
    <w:rsid w:val="00591042"/>
    <w:rsid w:val="005912B9"/>
    <w:rsid w:val="0059184F"/>
    <w:rsid w:val="005A15BA"/>
    <w:rsid w:val="005A251A"/>
    <w:rsid w:val="005A5552"/>
    <w:rsid w:val="005B2731"/>
    <w:rsid w:val="005B3075"/>
    <w:rsid w:val="005B4FCD"/>
    <w:rsid w:val="005B5219"/>
    <w:rsid w:val="005C0EC9"/>
    <w:rsid w:val="005C38A0"/>
    <w:rsid w:val="005C4C30"/>
    <w:rsid w:val="005C6334"/>
    <w:rsid w:val="005D093C"/>
    <w:rsid w:val="005D2684"/>
    <w:rsid w:val="005D2EC8"/>
    <w:rsid w:val="005D5CD8"/>
    <w:rsid w:val="005F2E29"/>
    <w:rsid w:val="005F3DE3"/>
    <w:rsid w:val="005F5839"/>
    <w:rsid w:val="005F7630"/>
    <w:rsid w:val="00600F5B"/>
    <w:rsid w:val="00603E0F"/>
    <w:rsid w:val="00604571"/>
    <w:rsid w:val="00604843"/>
    <w:rsid w:val="00614038"/>
    <w:rsid w:val="00615529"/>
    <w:rsid w:val="00616900"/>
    <w:rsid w:val="00616D2D"/>
    <w:rsid w:val="0061780B"/>
    <w:rsid w:val="006209DF"/>
    <w:rsid w:val="00620DFB"/>
    <w:rsid w:val="00624404"/>
    <w:rsid w:val="006259BE"/>
    <w:rsid w:val="0063125F"/>
    <w:rsid w:val="00632A93"/>
    <w:rsid w:val="00632C40"/>
    <w:rsid w:val="0064082A"/>
    <w:rsid w:val="006412AA"/>
    <w:rsid w:val="00641592"/>
    <w:rsid w:val="00641831"/>
    <w:rsid w:val="00646995"/>
    <w:rsid w:val="006473F9"/>
    <w:rsid w:val="0065075C"/>
    <w:rsid w:val="00651708"/>
    <w:rsid w:val="00655110"/>
    <w:rsid w:val="006570A6"/>
    <w:rsid w:val="00657576"/>
    <w:rsid w:val="00657B0E"/>
    <w:rsid w:val="00660FB6"/>
    <w:rsid w:val="00662550"/>
    <w:rsid w:val="00662FA4"/>
    <w:rsid w:val="00664974"/>
    <w:rsid w:val="0066693F"/>
    <w:rsid w:val="00666A55"/>
    <w:rsid w:val="00667E1B"/>
    <w:rsid w:val="00671F38"/>
    <w:rsid w:val="006812E9"/>
    <w:rsid w:val="00682617"/>
    <w:rsid w:val="0068758B"/>
    <w:rsid w:val="00690946"/>
    <w:rsid w:val="00690B62"/>
    <w:rsid w:val="00690C52"/>
    <w:rsid w:val="00693217"/>
    <w:rsid w:val="0069688F"/>
    <w:rsid w:val="006A0B06"/>
    <w:rsid w:val="006A1D20"/>
    <w:rsid w:val="006A2ADA"/>
    <w:rsid w:val="006B24B3"/>
    <w:rsid w:val="006B3871"/>
    <w:rsid w:val="006B48B3"/>
    <w:rsid w:val="006B5FB2"/>
    <w:rsid w:val="006B771D"/>
    <w:rsid w:val="006C1373"/>
    <w:rsid w:val="006C68DA"/>
    <w:rsid w:val="006D11BC"/>
    <w:rsid w:val="006D2328"/>
    <w:rsid w:val="006D4794"/>
    <w:rsid w:val="006D56FA"/>
    <w:rsid w:val="006D5C90"/>
    <w:rsid w:val="006E14B1"/>
    <w:rsid w:val="006E1C95"/>
    <w:rsid w:val="006E7AFB"/>
    <w:rsid w:val="006E7D8D"/>
    <w:rsid w:val="006F01C4"/>
    <w:rsid w:val="006F34BE"/>
    <w:rsid w:val="006F5E14"/>
    <w:rsid w:val="006F66A0"/>
    <w:rsid w:val="00701C05"/>
    <w:rsid w:val="00703C10"/>
    <w:rsid w:val="007150E7"/>
    <w:rsid w:val="0071667C"/>
    <w:rsid w:val="00717475"/>
    <w:rsid w:val="00717693"/>
    <w:rsid w:val="007206CF"/>
    <w:rsid w:val="00720AAC"/>
    <w:rsid w:val="00720F9E"/>
    <w:rsid w:val="0073334C"/>
    <w:rsid w:val="007337FA"/>
    <w:rsid w:val="007350E6"/>
    <w:rsid w:val="007376B6"/>
    <w:rsid w:val="00737761"/>
    <w:rsid w:val="00741091"/>
    <w:rsid w:val="00743998"/>
    <w:rsid w:val="00744598"/>
    <w:rsid w:val="00746B1D"/>
    <w:rsid w:val="007526F9"/>
    <w:rsid w:val="00752735"/>
    <w:rsid w:val="00752D0E"/>
    <w:rsid w:val="00752E25"/>
    <w:rsid w:val="00754841"/>
    <w:rsid w:val="00763508"/>
    <w:rsid w:val="00780219"/>
    <w:rsid w:val="0078044C"/>
    <w:rsid w:val="007809A8"/>
    <w:rsid w:val="0078515C"/>
    <w:rsid w:val="00785E06"/>
    <w:rsid w:val="00786714"/>
    <w:rsid w:val="007870CC"/>
    <w:rsid w:val="00790C1E"/>
    <w:rsid w:val="00790FC6"/>
    <w:rsid w:val="0079687D"/>
    <w:rsid w:val="00796942"/>
    <w:rsid w:val="007A0947"/>
    <w:rsid w:val="007A14CA"/>
    <w:rsid w:val="007A16FD"/>
    <w:rsid w:val="007A3AF5"/>
    <w:rsid w:val="007B1DE6"/>
    <w:rsid w:val="007B2350"/>
    <w:rsid w:val="007B4353"/>
    <w:rsid w:val="007C0512"/>
    <w:rsid w:val="007C3AF8"/>
    <w:rsid w:val="007C53DF"/>
    <w:rsid w:val="007C60F1"/>
    <w:rsid w:val="007C68C4"/>
    <w:rsid w:val="007C7736"/>
    <w:rsid w:val="007D5D34"/>
    <w:rsid w:val="007D6292"/>
    <w:rsid w:val="007D6554"/>
    <w:rsid w:val="007E0258"/>
    <w:rsid w:val="007E77BB"/>
    <w:rsid w:val="007E7FBC"/>
    <w:rsid w:val="007F2977"/>
    <w:rsid w:val="007F3A37"/>
    <w:rsid w:val="00800DD8"/>
    <w:rsid w:val="00800EBA"/>
    <w:rsid w:val="00803B32"/>
    <w:rsid w:val="00804ABA"/>
    <w:rsid w:val="00810AA8"/>
    <w:rsid w:val="00810B7C"/>
    <w:rsid w:val="008136AF"/>
    <w:rsid w:val="0081396F"/>
    <w:rsid w:val="008152C8"/>
    <w:rsid w:val="00815DC1"/>
    <w:rsid w:val="00816826"/>
    <w:rsid w:val="0082389D"/>
    <w:rsid w:val="00825B5E"/>
    <w:rsid w:val="008345CE"/>
    <w:rsid w:val="0084171A"/>
    <w:rsid w:val="00842E88"/>
    <w:rsid w:val="0084661C"/>
    <w:rsid w:val="008468A6"/>
    <w:rsid w:val="00850A73"/>
    <w:rsid w:val="0085172F"/>
    <w:rsid w:val="00852BF8"/>
    <w:rsid w:val="00852DD9"/>
    <w:rsid w:val="00861054"/>
    <w:rsid w:val="00861B15"/>
    <w:rsid w:val="00861B1B"/>
    <w:rsid w:val="00866381"/>
    <w:rsid w:val="00877629"/>
    <w:rsid w:val="008841CC"/>
    <w:rsid w:val="008851CF"/>
    <w:rsid w:val="00892C75"/>
    <w:rsid w:val="008934A6"/>
    <w:rsid w:val="008A1E98"/>
    <w:rsid w:val="008A677C"/>
    <w:rsid w:val="008B2B67"/>
    <w:rsid w:val="008B33A2"/>
    <w:rsid w:val="008B3537"/>
    <w:rsid w:val="008B4152"/>
    <w:rsid w:val="008C2BCB"/>
    <w:rsid w:val="008D0138"/>
    <w:rsid w:val="008D208B"/>
    <w:rsid w:val="008D250F"/>
    <w:rsid w:val="008D3698"/>
    <w:rsid w:val="008E0804"/>
    <w:rsid w:val="008E2351"/>
    <w:rsid w:val="008F0A54"/>
    <w:rsid w:val="008F5488"/>
    <w:rsid w:val="008F5811"/>
    <w:rsid w:val="008F78CB"/>
    <w:rsid w:val="008F7B66"/>
    <w:rsid w:val="00902388"/>
    <w:rsid w:val="00903591"/>
    <w:rsid w:val="00907874"/>
    <w:rsid w:val="00911216"/>
    <w:rsid w:val="00917A6F"/>
    <w:rsid w:val="00920454"/>
    <w:rsid w:val="00923067"/>
    <w:rsid w:val="00925BE4"/>
    <w:rsid w:val="00935828"/>
    <w:rsid w:val="00941ABC"/>
    <w:rsid w:val="009424B2"/>
    <w:rsid w:val="00944B55"/>
    <w:rsid w:val="00953A3B"/>
    <w:rsid w:val="00954BE9"/>
    <w:rsid w:val="00964981"/>
    <w:rsid w:val="00966846"/>
    <w:rsid w:val="00977C17"/>
    <w:rsid w:val="00984E20"/>
    <w:rsid w:val="00994274"/>
    <w:rsid w:val="00997D62"/>
    <w:rsid w:val="009A09C7"/>
    <w:rsid w:val="009A0F68"/>
    <w:rsid w:val="009B2A4A"/>
    <w:rsid w:val="009B7B3C"/>
    <w:rsid w:val="009C04EF"/>
    <w:rsid w:val="009C050D"/>
    <w:rsid w:val="009C1A48"/>
    <w:rsid w:val="009C4D42"/>
    <w:rsid w:val="009C4FA0"/>
    <w:rsid w:val="009C7287"/>
    <w:rsid w:val="009C7C53"/>
    <w:rsid w:val="009E39F7"/>
    <w:rsid w:val="009E7C34"/>
    <w:rsid w:val="009F26C2"/>
    <w:rsid w:val="009F43DB"/>
    <w:rsid w:val="00A00D87"/>
    <w:rsid w:val="00A01F1D"/>
    <w:rsid w:val="00A1286A"/>
    <w:rsid w:val="00A12F2E"/>
    <w:rsid w:val="00A14AB0"/>
    <w:rsid w:val="00A153F9"/>
    <w:rsid w:val="00A1643B"/>
    <w:rsid w:val="00A232CF"/>
    <w:rsid w:val="00A233A7"/>
    <w:rsid w:val="00A26DC2"/>
    <w:rsid w:val="00A304AE"/>
    <w:rsid w:val="00A358BF"/>
    <w:rsid w:val="00A40BDB"/>
    <w:rsid w:val="00A40E24"/>
    <w:rsid w:val="00A41B22"/>
    <w:rsid w:val="00A43A62"/>
    <w:rsid w:val="00A44D37"/>
    <w:rsid w:val="00A50AAD"/>
    <w:rsid w:val="00A51C97"/>
    <w:rsid w:val="00A5325A"/>
    <w:rsid w:val="00A55D29"/>
    <w:rsid w:val="00A5776B"/>
    <w:rsid w:val="00A60AF2"/>
    <w:rsid w:val="00A621EE"/>
    <w:rsid w:val="00A64176"/>
    <w:rsid w:val="00A70B1E"/>
    <w:rsid w:val="00A71D5C"/>
    <w:rsid w:val="00A73D63"/>
    <w:rsid w:val="00A745AE"/>
    <w:rsid w:val="00A755A4"/>
    <w:rsid w:val="00A76443"/>
    <w:rsid w:val="00A84287"/>
    <w:rsid w:val="00A8437E"/>
    <w:rsid w:val="00A871FF"/>
    <w:rsid w:val="00A92D70"/>
    <w:rsid w:val="00A9496F"/>
    <w:rsid w:val="00AA6267"/>
    <w:rsid w:val="00AB6652"/>
    <w:rsid w:val="00AC09D2"/>
    <w:rsid w:val="00AC287E"/>
    <w:rsid w:val="00AC3771"/>
    <w:rsid w:val="00AC430E"/>
    <w:rsid w:val="00AD21CE"/>
    <w:rsid w:val="00AD4E4C"/>
    <w:rsid w:val="00AD7271"/>
    <w:rsid w:val="00AE0BA0"/>
    <w:rsid w:val="00AE5BD7"/>
    <w:rsid w:val="00AE5DEC"/>
    <w:rsid w:val="00AE655D"/>
    <w:rsid w:val="00AE7859"/>
    <w:rsid w:val="00AE7BC3"/>
    <w:rsid w:val="00AF79D0"/>
    <w:rsid w:val="00B0275C"/>
    <w:rsid w:val="00B04FD6"/>
    <w:rsid w:val="00B1034C"/>
    <w:rsid w:val="00B1056B"/>
    <w:rsid w:val="00B177D8"/>
    <w:rsid w:val="00B24F33"/>
    <w:rsid w:val="00B26C31"/>
    <w:rsid w:val="00B3089A"/>
    <w:rsid w:val="00B403DF"/>
    <w:rsid w:val="00B430A6"/>
    <w:rsid w:val="00B4370F"/>
    <w:rsid w:val="00B50900"/>
    <w:rsid w:val="00B50BD0"/>
    <w:rsid w:val="00B5302D"/>
    <w:rsid w:val="00B53BD3"/>
    <w:rsid w:val="00B54D23"/>
    <w:rsid w:val="00B56C54"/>
    <w:rsid w:val="00B57071"/>
    <w:rsid w:val="00B60A92"/>
    <w:rsid w:val="00B61510"/>
    <w:rsid w:val="00B66F9B"/>
    <w:rsid w:val="00B67DB0"/>
    <w:rsid w:val="00B71607"/>
    <w:rsid w:val="00B7169C"/>
    <w:rsid w:val="00B76F03"/>
    <w:rsid w:val="00B779C4"/>
    <w:rsid w:val="00B80851"/>
    <w:rsid w:val="00B8263E"/>
    <w:rsid w:val="00B8715F"/>
    <w:rsid w:val="00B97BA1"/>
    <w:rsid w:val="00BA2CC6"/>
    <w:rsid w:val="00BB1F39"/>
    <w:rsid w:val="00BB3FBC"/>
    <w:rsid w:val="00BB4C59"/>
    <w:rsid w:val="00BB75BF"/>
    <w:rsid w:val="00BB7C1B"/>
    <w:rsid w:val="00BC4479"/>
    <w:rsid w:val="00BC513D"/>
    <w:rsid w:val="00BC5D30"/>
    <w:rsid w:val="00BD4058"/>
    <w:rsid w:val="00BD4CA6"/>
    <w:rsid w:val="00BD639E"/>
    <w:rsid w:val="00BE1054"/>
    <w:rsid w:val="00BE12C8"/>
    <w:rsid w:val="00BE73CD"/>
    <w:rsid w:val="00BF04A7"/>
    <w:rsid w:val="00BF58C0"/>
    <w:rsid w:val="00C02E5A"/>
    <w:rsid w:val="00C03B79"/>
    <w:rsid w:val="00C06CDB"/>
    <w:rsid w:val="00C12CBB"/>
    <w:rsid w:val="00C12FFF"/>
    <w:rsid w:val="00C176E0"/>
    <w:rsid w:val="00C2149E"/>
    <w:rsid w:val="00C227FB"/>
    <w:rsid w:val="00C23C3B"/>
    <w:rsid w:val="00C24C05"/>
    <w:rsid w:val="00C24EA4"/>
    <w:rsid w:val="00C25EBA"/>
    <w:rsid w:val="00C26A7C"/>
    <w:rsid w:val="00C26B9A"/>
    <w:rsid w:val="00C2759C"/>
    <w:rsid w:val="00C27603"/>
    <w:rsid w:val="00C3005C"/>
    <w:rsid w:val="00C329D9"/>
    <w:rsid w:val="00C32F41"/>
    <w:rsid w:val="00C34AF1"/>
    <w:rsid w:val="00C34C05"/>
    <w:rsid w:val="00C4030B"/>
    <w:rsid w:val="00C4116A"/>
    <w:rsid w:val="00C4207F"/>
    <w:rsid w:val="00C43550"/>
    <w:rsid w:val="00C47E17"/>
    <w:rsid w:val="00C507CF"/>
    <w:rsid w:val="00C53E76"/>
    <w:rsid w:val="00C57520"/>
    <w:rsid w:val="00C57D25"/>
    <w:rsid w:val="00C623BF"/>
    <w:rsid w:val="00C64185"/>
    <w:rsid w:val="00C6423D"/>
    <w:rsid w:val="00C66598"/>
    <w:rsid w:val="00C66AC9"/>
    <w:rsid w:val="00C70930"/>
    <w:rsid w:val="00C73FE4"/>
    <w:rsid w:val="00C76011"/>
    <w:rsid w:val="00C77472"/>
    <w:rsid w:val="00C77B3D"/>
    <w:rsid w:val="00C81E4A"/>
    <w:rsid w:val="00C84988"/>
    <w:rsid w:val="00C876C2"/>
    <w:rsid w:val="00C907DE"/>
    <w:rsid w:val="00C90879"/>
    <w:rsid w:val="00C96EE1"/>
    <w:rsid w:val="00CB0096"/>
    <w:rsid w:val="00CC0310"/>
    <w:rsid w:val="00CC4F89"/>
    <w:rsid w:val="00CD26FC"/>
    <w:rsid w:val="00CD34EC"/>
    <w:rsid w:val="00CD4C4A"/>
    <w:rsid w:val="00CD6A50"/>
    <w:rsid w:val="00CD7DC4"/>
    <w:rsid w:val="00CE0191"/>
    <w:rsid w:val="00CE1653"/>
    <w:rsid w:val="00CE33D5"/>
    <w:rsid w:val="00CE4553"/>
    <w:rsid w:val="00CF18C1"/>
    <w:rsid w:val="00CF2268"/>
    <w:rsid w:val="00CF3518"/>
    <w:rsid w:val="00CF7741"/>
    <w:rsid w:val="00D035FA"/>
    <w:rsid w:val="00D065BF"/>
    <w:rsid w:val="00D11EE2"/>
    <w:rsid w:val="00D1297C"/>
    <w:rsid w:val="00D13971"/>
    <w:rsid w:val="00D15400"/>
    <w:rsid w:val="00D22339"/>
    <w:rsid w:val="00D22FA3"/>
    <w:rsid w:val="00D33957"/>
    <w:rsid w:val="00D35007"/>
    <w:rsid w:val="00D3651B"/>
    <w:rsid w:val="00D37FF0"/>
    <w:rsid w:val="00D47CB3"/>
    <w:rsid w:val="00D57A68"/>
    <w:rsid w:val="00D70A21"/>
    <w:rsid w:val="00D70FA3"/>
    <w:rsid w:val="00D721AB"/>
    <w:rsid w:val="00D76A38"/>
    <w:rsid w:val="00D7798F"/>
    <w:rsid w:val="00D806EB"/>
    <w:rsid w:val="00D81939"/>
    <w:rsid w:val="00D86538"/>
    <w:rsid w:val="00D87FDE"/>
    <w:rsid w:val="00D9664C"/>
    <w:rsid w:val="00DA084E"/>
    <w:rsid w:val="00DA11DB"/>
    <w:rsid w:val="00DB1490"/>
    <w:rsid w:val="00DB52EE"/>
    <w:rsid w:val="00DB7401"/>
    <w:rsid w:val="00DD0B5F"/>
    <w:rsid w:val="00DD1550"/>
    <w:rsid w:val="00DD356B"/>
    <w:rsid w:val="00DD60E6"/>
    <w:rsid w:val="00DD646F"/>
    <w:rsid w:val="00DE2E86"/>
    <w:rsid w:val="00DE3952"/>
    <w:rsid w:val="00DE44DD"/>
    <w:rsid w:val="00DE5859"/>
    <w:rsid w:val="00DE6190"/>
    <w:rsid w:val="00DE6496"/>
    <w:rsid w:val="00DF0771"/>
    <w:rsid w:val="00E0018A"/>
    <w:rsid w:val="00E073E6"/>
    <w:rsid w:val="00E110EA"/>
    <w:rsid w:val="00E127F1"/>
    <w:rsid w:val="00E12A11"/>
    <w:rsid w:val="00E23800"/>
    <w:rsid w:val="00E23A8B"/>
    <w:rsid w:val="00E32775"/>
    <w:rsid w:val="00E32D51"/>
    <w:rsid w:val="00E34D2E"/>
    <w:rsid w:val="00E40CAF"/>
    <w:rsid w:val="00E41C1A"/>
    <w:rsid w:val="00E41EE5"/>
    <w:rsid w:val="00E420F3"/>
    <w:rsid w:val="00E44425"/>
    <w:rsid w:val="00E470A5"/>
    <w:rsid w:val="00E50737"/>
    <w:rsid w:val="00E525FF"/>
    <w:rsid w:val="00E52931"/>
    <w:rsid w:val="00E52CE3"/>
    <w:rsid w:val="00E54900"/>
    <w:rsid w:val="00E5546F"/>
    <w:rsid w:val="00E55A48"/>
    <w:rsid w:val="00E6358C"/>
    <w:rsid w:val="00E6707E"/>
    <w:rsid w:val="00E718DC"/>
    <w:rsid w:val="00E73373"/>
    <w:rsid w:val="00E73DA8"/>
    <w:rsid w:val="00E76F87"/>
    <w:rsid w:val="00E82946"/>
    <w:rsid w:val="00E82CA0"/>
    <w:rsid w:val="00E849EE"/>
    <w:rsid w:val="00E87400"/>
    <w:rsid w:val="00E9715C"/>
    <w:rsid w:val="00EA40D6"/>
    <w:rsid w:val="00EA5B84"/>
    <w:rsid w:val="00EA7C86"/>
    <w:rsid w:val="00EB2AE5"/>
    <w:rsid w:val="00EB364C"/>
    <w:rsid w:val="00EC2768"/>
    <w:rsid w:val="00EC36DA"/>
    <w:rsid w:val="00EC3DF1"/>
    <w:rsid w:val="00EC4440"/>
    <w:rsid w:val="00EC74DE"/>
    <w:rsid w:val="00ED193B"/>
    <w:rsid w:val="00ED3B54"/>
    <w:rsid w:val="00ED3C79"/>
    <w:rsid w:val="00ED3FD4"/>
    <w:rsid w:val="00ED618F"/>
    <w:rsid w:val="00EE1F88"/>
    <w:rsid w:val="00EE2F43"/>
    <w:rsid w:val="00EE3705"/>
    <w:rsid w:val="00EE698A"/>
    <w:rsid w:val="00EF19F3"/>
    <w:rsid w:val="00EF3D08"/>
    <w:rsid w:val="00EF6128"/>
    <w:rsid w:val="00F00880"/>
    <w:rsid w:val="00F010C1"/>
    <w:rsid w:val="00F01F76"/>
    <w:rsid w:val="00F021E8"/>
    <w:rsid w:val="00F1387C"/>
    <w:rsid w:val="00F14FD9"/>
    <w:rsid w:val="00F21F40"/>
    <w:rsid w:val="00F231F6"/>
    <w:rsid w:val="00F27708"/>
    <w:rsid w:val="00F27BB7"/>
    <w:rsid w:val="00F27DAB"/>
    <w:rsid w:val="00F330F6"/>
    <w:rsid w:val="00F40D46"/>
    <w:rsid w:val="00F41496"/>
    <w:rsid w:val="00F41971"/>
    <w:rsid w:val="00F43156"/>
    <w:rsid w:val="00F53F56"/>
    <w:rsid w:val="00F60534"/>
    <w:rsid w:val="00F647F7"/>
    <w:rsid w:val="00F64B13"/>
    <w:rsid w:val="00F65148"/>
    <w:rsid w:val="00F65536"/>
    <w:rsid w:val="00F708DC"/>
    <w:rsid w:val="00F72477"/>
    <w:rsid w:val="00F75888"/>
    <w:rsid w:val="00F75ACE"/>
    <w:rsid w:val="00F7600E"/>
    <w:rsid w:val="00F764A8"/>
    <w:rsid w:val="00F77877"/>
    <w:rsid w:val="00F77B61"/>
    <w:rsid w:val="00F869F6"/>
    <w:rsid w:val="00F86A24"/>
    <w:rsid w:val="00F872AA"/>
    <w:rsid w:val="00F90AE0"/>
    <w:rsid w:val="00FA35FD"/>
    <w:rsid w:val="00FA65CE"/>
    <w:rsid w:val="00FB2456"/>
    <w:rsid w:val="00FB79B4"/>
    <w:rsid w:val="00FC71AC"/>
    <w:rsid w:val="00FD0112"/>
    <w:rsid w:val="00FD1291"/>
    <w:rsid w:val="00FE0C9D"/>
    <w:rsid w:val="00FE7BCD"/>
    <w:rsid w:val="00FE7F7C"/>
    <w:rsid w:val="00FF153E"/>
    <w:rsid w:val="00FF17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8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DA9"/>
    <w:pPr>
      <w:ind w:left="720"/>
      <w:contextualSpacing/>
    </w:pPr>
  </w:style>
  <w:style w:type="paragraph" w:styleId="NoSpacing">
    <w:name w:val="No Spacing"/>
    <w:uiPriority w:val="1"/>
    <w:qFormat/>
    <w:rsid w:val="00D81939"/>
    <w:pPr>
      <w:spacing w:after="0" w:line="240" w:lineRule="auto"/>
    </w:pPr>
  </w:style>
  <w:style w:type="table" w:styleId="TableGrid">
    <w:name w:val="Table Grid"/>
    <w:basedOn w:val="TableNormal"/>
    <w:uiPriority w:val="59"/>
    <w:rsid w:val="00D11E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470A5"/>
    <w:rPr>
      <w:color w:val="0000FF" w:themeColor="hyperlink"/>
      <w:u w:val="single"/>
    </w:rPr>
  </w:style>
  <w:style w:type="paragraph" w:styleId="Header">
    <w:name w:val="header"/>
    <w:basedOn w:val="Normal"/>
    <w:link w:val="HeaderChar"/>
    <w:uiPriority w:val="99"/>
    <w:semiHidden/>
    <w:unhideWhenUsed/>
    <w:rsid w:val="00EB36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364C"/>
  </w:style>
  <w:style w:type="paragraph" w:styleId="Footer">
    <w:name w:val="footer"/>
    <w:basedOn w:val="Normal"/>
    <w:link w:val="FooterChar"/>
    <w:uiPriority w:val="99"/>
    <w:semiHidden/>
    <w:unhideWhenUsed/>
    <w:rsid w:val="00EB36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364C"/>
  </w:style>
</w:styles>
</file>

<file path=word/webSettings.xml><?xml version="1.0" encoding="utf-8"?>
<w:webSettings xmlns:r="http://schemas.openxmlformats.org/officeDocument/2006/relationships" xmlns:w="http://schemas.openxmlformats.org/wordprocessingml/2006/main">
  <w:divs>
    <w:div w:id="5861897">
      <w:bodyDiv w:val="1"/>
      <w:marLeft w:val="0"/>
      <w:marRight w:val="0"/>
      <w:marTop w:val="0"/>
      <w:marBottom w:val="0"/>
      <w:divBdr>
        <w:top w:val="none" w:sz="0" w:space="0" w:color="auto"/>
        <w:left w:val="none" w:sz="0" w:space="0" w:color="auto"/>
        <w:bottom w:val="none" w:sz="0" w:space="0" w:color="auto"/>
        <w:right w:val="none" w:sz="0" w:space="0" w:color="auto"/>
      </w:divBdr>
    </w:div>
    <w:div w:id="185869046">
      <w:bodyDiv w:val="1"/>
      <w:marLeft w:val="0"/>
      <w:marRight w:val="0"/>
      <w:marTop w:val="0"/>
      <w:marBottom w:val="0"/>
      <w:divBdr>
        <w:top w:val="none" w:sz="0" w:space="0" w:color="auto"/>
        <w:left w:val="none" w:sz="0" w:space="0" w:color="auto"/>
        <w:bottom w:val="none" w:sz="0" w:space="0" w:color="auto"/>
        <w:right w:val="none" w:sz="0" w:space="0" w:color="auto"/>
      </w:divBdr>
    </w:div>
    <w:div w:id="244728573">
      <w:bodyDiv w:val="1"/>
      <w:marLeft w:val="0"/>
      <w:marRight w:val="0"/>
      <w:marTop w:val="0"/>
      <w:marBottom w:val="0"/>
      <w:divBdr>
        <w:top w:val="none" w:sz="0" w:space="0" w:color="auto"/>
        <w:left w:val="none" w:sz="0" w:space="0" w:color="auto"/>
        <w:bottom w:val="none" w:sz="0" w:space="0" w:color="auto"/>
        <w:right w:val="none" w:sz="0" w:space="0" w:color="auto"/>
      </w:divBdr>
    </w:div>
    <w:div w:id="309330519">
      <w:bodyDiv w:val="1"/>
      <w:marLeft w:val="0"/>
      <w:marRight w:val="0"/>
      <w:marTop w:val="0"/>
      <w:marBottom w:val="0"/>
      <w:divBdr>
        <w:top w:val="none" w:sz="0" w:space="0" w:color="auto"/>
        <w:left w:val="none" w:sz="0" w:space="0" w:color="auto"/>
        <w:bottom w:val="none" w:sz="0" w:space="0" w:color="auto"/>
        <w:right w:val="none" w:sz="0" w:space="0" w:color="auto"/>
      </w:divBdr>
    </w:div>
    <w:div w:id="367951605">
      <w:bodyDiv w:val="1"/>
      <w:marLeft w:val="0"/>
      <w:marRight w:val="0"/>
      <w:marTop w:val="0"/>
      <w:marBottom w:val="0"/>
      <w:divBdr>
        <w:top w:val="none" w:sz="0" w:space="0" w:color="auto"/>
        <w:left w:val="none" w:sz="0" w:space="0" w:color="auto"/>
        <w:bottom w:val="none" w:sz="0" w:space="0" w:color="auto"/>
        <w:right w:val="none" w:sz="0" w:space="0" w:color="auto"/>
      </w:divBdr>
    </w:div>
    <w:div w:id="527841367">
      <w:bodyDiv w:val="1"/>
      <w:marLeft w:val="0"/>
      <w:marRight w:val="0"/>
      <w:marTop w:val="0"/>
      <w:marBottom w:val="0"/>
      <w:divBdr>
        <w:top w:val="none" w:sz="0" w:space="0" w:color="auto"/>
        <w:left w:val="none" w:sz="0" w:space="0" w:color="auto"/>
        <w:bottom w:val="none" w:sz="0" w:space="0" w:color="auto"/>
        <w:right w:val="none" w:sz="0" w:space="0" w:color="auto"/>
      </w:divBdr>
    </w:div>
    <w:div w:id="691609485">
      <w:bodyDiv w:val="1"/>
      <w:marLeft w:val="0"/>
      <w:marRight w:val="0"/>
      <w:marTop w:val="0"/>
      <w:marBottom w:val="0"/>
      <w:divBdr>
        <w:top w:val="none" w:sz="0" w:space="0" w:color="auto"/>
        <w:left w:val="none" w:sz="0" w:space="0" w:color="auto"/>
        <w:bottom w:val="none" w:sz="0" w:space="0" w:color="auto"/>
        <w:right w:val="none" w:sz="0" w:space="0" w:color="auto"/>
      </w:divBdr>
    </w:div>
    <w:div w:id="900554134">
      <w:bodyDiv w:val="1"/>
      <w:marLeft w:val="0"/>
      <w:marRight w:val="0"/>
      <w:marTop w:val="0"/>
      <w:marBottom w:val="0"/>
      <w:divBdr>
        <w:top w:val="none" w:sz="0" w:space="0" w:color="auto"/>
        <w:left w:val="none" w:sz="0" w:space="0" w:color="auto"/>
        <w:bottom w:val="none" w:sz="0" w:space="0" w:color="auto"/>
        <w:right w:val="none" w:sz="0" w:space="0" w:color="auto"/>
      </w:divBdr>
    </w:div>
    <w:div w:id="946617052">
      <w:bodyDiv w:val="1"/>
      <w:marLeft w:val="0"/>
      <w:marRight w:val="0"/>
      <w:marTop w:val="0"/>
      <w:marBottom w:val="0"/>
      <w:divBdr>
        <w:top w:val="none" w:sz="0" w:space="0" w:color="auto"/>
        <w:left w:val="none" w:sz="0" w:space="0" w:color="auto"/>
        <w:bottom w:val="none" w:sz="0" w:space="0" w:color="auto"/>
        <w:right w:val="none" w:sz="0" w:space="0" w:color="auto"/>
      </w:divBdr>
    </w:div>
    <w:div w:id="1015570769">
      <w:bodyDiv w:val="1"/>
      <w:marLeft w:val="0"/>
      <w:marRight w:val="0"/>
      <w:marTop w:val="0"/>
      <w:marBottom w:val="0"/>
      <w:divBdr>
        <w:top w:val="none" w:sz="0" w:space="0" w:color="auto"/>
        <w:left w:val="none" w:sz="0" w:space="0" w:color="auto"/>
        <w:bottom w:val="none" w:sz="0" w:space="0" w:color="auto"/>
        <w:right w:val="none" w:sz="0" w:space="0" w:color="auto"/>
      </w:divBdr>
    </w:div>
    <w:div w:id="1020935561">
      <w:bodyDiv w:val="1"/>
      <w:marLeft w:val="0"/>
      <w:marRight w:val="0"/>
      <w:marTop w:val="0"/>
      <w:marBottom w:val="0"/>
      <w:divBdr>
        <w:top w:val="none" w:sz="0" w:space="0" w:color="auto"/>
        <w:left w:val="none" w:sz="0" w:space="0" w:color="auto"/>
        <w:bottom w:val="none" w:sz="0" w:space="0" w:color="auto"/>
        <w:right w:val="none" w:sz="0" w:space="0" w:color="auto"/>
      </w:divBdr>
    </w:div>
    <w:div w:id="1358265037">
      <w:bodyDiv w:val="1"/>
      <w:marLeft w:val="0"/>
      <w:marRight w:val="0"/>
      <w:marTop w:val="0"/>
      <w:marBottom w:val="0"/>
      <w:divBdr>
        <w:top w:val="none" w:sz="0" w:space="0" w:color="auto"/>
        <w:left w:val="none" w:sz="0" w:space="0" w:color="auto"/>
        <w:bottom w:val="none" w:sz="0" w:space="0" w:color="auto"/>
        <w:right w:val="none" w:sz="0" w:space="0" w:color="auto"/>
      </w:divBdr>
    </w:div>
    <w:div w:id="1369525490">
      <w:bodyDiv w:val="1"/>
      <w:marLeft w:val="0"/>
      <w:marRight w:val="0"/>
      <w:marTop w:val="0"/>
      <w:marBottom w:val="0"/>
      <w:divBdr>
        <w:top w:val="none" w:sz="0" w:space="0" w:color="auto"/>
        <w:left w:val="none" w:sz="0" w:space="0" w:color="auto"/>
        <w:bottom w:val="none" w:sz="0" w:space="0" w:color="auto"/>
        <w:right w:val="none" w:sz="0" w:space="0" w:color="auto"/>
      </w:divBdr>
    </w:div>
    <w:div w:id="1376000882">
      <w:bodyDiv w:val="1"/>
      <w:marLeft w:val="0"/>
      <w:marRight w:val="0"/>
      <w:marTop w:val="0"/>
      <w:marBottom w:val="0"/>
      <w:divBdr>
        <w:top w:val="none" w:sz="0" w:space="0" w:color="auto"/>
        <w:left w:val="none" w:sz="0" w:space="0" w:color="auto"/>
        <w:bottom w:val="none" w:sz="0" w:space="0" w:color="auto"/>
        <w:right w:val="none" w:sz="0" w:space="0" w:color="auto"/>
      </w:divBdr>
    </w:div>
    <w:div w:id="1516269408">
      <w:bodyDiv w:val="1"/>
      <w:marLeft w:val="0"/>
      <w:marRight w:val="0"/>
      <w:marTop w:val="0"/>
      <w:marBottom w:val="0"/>
      <w:divBdr>
        <w:top w:val="none" w:sz="0" w:space="0" w:color="auto"/>
        <w:left w:val="none" w:sz="0" w:space="0" w:color="auto"/>
        <w:bottom w:val="none" w:sz="0" w:space="0" w:color="auto"/>
        <w:right w:val="none" w:sz="0" w:space="0" w:color="auto"/>
      </w:divBdr>
    </w:div>
    <w:div w:id="1623616067">
      <w:bodyDiv w:val="1"/>
      <w:marLeft w:val="0"/>
      <w:marRight w:val="0"/>
      <w:marTop w:val="0"/>
      <w:marBottom w:val="0"/>
      <w:divBdr>
        <w:top w:val="none" w:sz="0" w:space="0" w:color="auto"/>
        <w:left w:val="none" w:sz="0" w:space="0" w:color="auto"/>
        <w:bottom w:val="none" w:sz="0" w:space="0" w:color="auto"/>
        <w:right w:val="none" w:sz="0" w:space="0" w:color="auto"/>
      </w:divBdr>
    </w:div>
    <w:div w:id="1729691972">
      <w:bodyDiv w:val="1"/>
      <w:marLeft w:val="0"/>
      <w:marRight w:val="0"/>
      <w:marTop w:val="0"/>
      <w:marBottom w:val="0"/>
      <w:divBdr>
        <w:top w:val="none" w:sz="0" w:space="0" w:color="auto"/>
        <w:left w:val="none" w:sz="0" w:space="0" w:color="auto"/>
        <w:bottom w:val="none" w:sz="0" w:space="0" w:color="auto"/>
        <w:right w:val="none" w:sz="0" w:space="0" w:color="auto"/>
      </w:divBdr>
    </w:div>
    <w:div w:id="1834100061">
      <w:bodyDiv w:val="1"/>
      <w:marLeft w:val="0"/>
      <w:marRight w:val="0"/>
      <w:marTop w:val="0"/>
      <w:marBottom w:val="0"/>
      <w:divBdr>
        <w:top w:val="none" w:sz="0" w:space="0" w:color="auto"/>
        <w:left w:val="none" w:sz="0" w:space="0" w:color="auto"/>
        <w:bottom w:val="none" w:sz="0" w:space="0" w:color="auto"/>
        <w:right w:val="none" w:sz="0" w:space="0" w:color="auto"/>
      </w:divBdr>
    </w:div>
    <w:div w:id="196414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zahid.ali@kiu.edu.pk" TargetMode="External"/><Relationship Id="rId4" Type="http://schemas.openxmlformats.org/officeDocument/2006/relationships/settings" Target="settings.xml"/><Relationship Id="rId9" Type="http://schemas.openxmlformats.org/officeDocument/2006/relationships/hyperlink" Target="mailto:dd.purchase@kiu.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E788A8-9DD9-4DD7-B860-74355ECF8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7</Pages>
  <Words>2206</Words>
  <Characters>12578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 Ullah</dc:creator>
  <cp:lastModifiedBy>PC</cp:lastModifiedBy>
  <cp:revision>184</cp:revision>
  <cp:lastPrinted>2021-11-27T09:47:00Z</cp:lastPrinted>
  <dcterms:created xsi:type="dcterms:W3CDTF">2018-10-02T06:51:00Z</dcterms:created>
  <dcterms:modified xsi:type="dcterms:W3CDTF">2023-05-18T09:31:00Z</dcterms:modified>
</cp:coreProperties>
</file>