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663" w:rsidRDefault="00000000">
      <w:pPr>
        <w:spacing w:line="480" w:lineRule="auto"/>
        <w:ind w:left="0" w:hanging="2"/>
        <w:jc w:val="center"/>
        <w:rPr>
          <w:rFonts w:ascii="Century Gothic" w:eastAsia="Century Gothic" w:hAnsi="Century Gothic" w:cs="Century Gothic"/>
          <w:color w:val="002060"/>
          <w:sz w:val="24"/>
        </w:rPr>
      </w:pPr>
      <w:r>
        <w:rPr>
          <w:rFonts w:ascii="Century Gothic" w:eastAsia="Century Gothic" w:hAnsi="Century Gothic" w:cs="Century Gothic"/>
          <w:b/>
          <w:color w:val="002060"/>
          <w:sz w:val="24"/>
        </w:rPr>
        <w:t>JOURNAL OF MOUNTAIN AREA RESEARCH (JMAR)</w:t>
      </w:r>
    </w:p>
    <w:p w14:paraId="00000002" w14:textId="77777777" w:rsidR="00E52663" w:rsidRDefault="00000000">
      <w:pPr>
        <w:spacing w:line="48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Copyright Transfer Agreement</w:t>
      </w:r>
    </w:p>
    <w:p w14:paraId="00000003" w14:textId="77777777" w:rsidR="00E52663" w:rsidRDefault="00E52663">
      <w:pPr>
        <w:ind w:left="0" w:hanging="2"/>
      </w:pPr>
    </w:p>
    <w:p w14:paraId="00000004" w14:textId="77777777" w:rsidR="00E52663" w:rsidRDefault="00000000">
      <w:pPr>
        <w:ind w:left="0" w:hanging="2"/>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In order to</w:t>
      </w:r>
      <w:proofErr w:type="gramEnd"/>
      <w:r>
        <w:rPr>
          <w:rFonts w:ascii="Century Gothic" w:eastAsia="Century Gothic" w:hAnsi="Century Gothic" w:cs="Century Gothic"/>
          <w:sz w:val="18"/>
          <w:szCs w:val="18"/>
        </w:rPr>
        <w:t xml:space="preserve"> expedite the publication process, the transfer of copyright from the author(s) should be clearly stated to enable Journal of Mountain Area Research (JMAR) to disseminate your work to the fullest extent. The following copyright transfer must be signed and returned to the Editorial office, Journal of Mountain Area Research, Karakoram International University Gilgit, Gilgit-15100, Pakistan, as soon as possible after the manuscript is accepted for publication.</w:t>
      </w:r>
    </w:p>
    <w:p w14:paraId="00000005" w14:textId="77777777" w:rsidR="00E52663" w:rsidRDefault="00E52663">
      <w:pPr>
        <w:ind w:left="0" w:hanging="2"/>
        <w:jc w:val="left"/>
        <w:rPr>
          <w:rFonts w:ascii="Century Gothic" w:eastAsia="Century Gothic" w:hAnsi="Century Gothic" w:cs="Century Gothic"/>
          <w:sz w:val="18"/>
          <w:szCs w:val="18"/>
        </w:rPr>
      </w:pPr>
    </w:p>
    <w:p w14:paraId="00000006" w14:textId="77777777" w:rsidR="00E52663" w:rsidRDefault="00000000">
      <w:pPr>
        <w:ind w:left="0" w:hanging="2"/>
        <w:jc w:val="left"/>
        <w:rPr>
          <w:rFonts w:ascii="Century Gothic" w:eastAsia="Century Gothic" w:hAnsi="Century Gothic" w:cs="Century Gothic"/>
          <w:sz w:val="8"/>
          <w:szCs w:val="8"/>
        </w:rPr>
      </w:pPr>
      <w:r>
        <w:rPr>
          <w:rFonts w:ascii="Century Gothic" w:eastAsia="Century Gothic" w:hAnsi="Century Gothic" w:cs="Century Gothic"/>
          <w:b/>
          <w:sz w:val="18"/>
          <w:szCs w:val="18"/>
        </w:rPr>
        <w:t xml:space="preserve">Manuscript </w:t>
      </w:r>
      <w:proofErr w:type="spellStart"/>
      <w:proofErr w:type="gramStart"/>
      <w:r>
        <w:rPr>
          <w:rFonts w:ascii="Century Gothic" w:eastAsia="Century Gothic" w:hAnsi="Century Gothic" w:cs="Century Gothic"/>
          <w:b/>
          <w:sz w:val="18"/>
          <w:szCs w:val="18"/>
        </w:rPr>
        <w:t>title:</w:t>
      </w:r>
      <w:r>
        <w:rPr>
          <w:rFonts w:ascii="Century Gothic" w:eastAsia="Century Gothic" w:hAnsi="Century Gothic" w:cs="Century Gothic"/>
          <w:sz w:val="18"/>
          <w:szCs w:val="18"/>
        </w:rPr>
        <w:t>_</w:t>
      </w:r>
      <w:proofErr w:type="gramEnd"/>
      <w:r>
        <w:rPr>
          <w:rFonts w:ascii="Century Gothic" w:eastAsia="Century Gothic" w:hAnsi="Century Gothic" w:cs="Century Gothic"/>
          <w:sz w:val="18"/>
          <w:szCs w:val="18"/>
        </w:rPr>
        <w:t>____</w:t>
      </w:r>
      <w:r>
        <w:rPr>
          <w:b/>
          <w:sz w:val="18"/>
          <w:szCs w:val="18"/>
        </w:rPr>
        <w:t>A</w:t>
      </w:r>
      <w:proofErr w:type="spellEnd"/>
      <w:r>
        <w:rPr>
          <w:b/>
          <w:sz w:val="18"/>
          <w:szCs w:val="18"/>
        </w:rPr>
        <w:t xml:space="preserve"> Unique Combination of mask in binary four-point subdivision scheme </w:t>
      </w:r>
    </w:p>
    <w:p w14:paraId="00000007" w14:textId="77777777" w:rsidR="00E52663" w:rsidRDefault="00E52663">
      <w:pPr>
        <w:ind w:left="0" w:hanging="2"/>
        <w:jc w:val="left"/>
        <w:rPr>
          <w:rFonts w:ascii="Century Gothic" w:eastAsia="Century Gothic" w:hAnsi="Century Gothic" w:cs="Century Gothic"/>
          <w:sz w:val="18"/>
          <w:szCs w:val="18"/>
        </w:rPr>
      </w:pPr>
    </w:p>
    <w:p w14:paraId="00000008" w14:textId="77777777" w:rsidR="00E52663" w:rsidRDefault="00000000">
      <w:pPr>
        <w:ind w:left="0" w:hanging="2"/>
        <w:jc w:val="lef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____________________________________________________________________________________________________________ </w:t>
      </w:r>
    </w:p>
    <w:p w14:paraId="00000009" w14:textId="77777777" w:rsidR="00E52663" w:rsidRDefault="00000000">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Manuscript </w:t>
      </w:r>
      <w:proofErr w:type="gramStart"/>
      <w:r>
        <w:rPr>
          <w:rFonts w:ascii="Century Gothic" w:eastAsia="Century Gothic" w:hAnsi="Century Gothic" w:cs="Century Gothic"/>
          <w:b/>
          <w:sz w:val="18"/>
          <w:szCs w:val="18"/>
        </w:rPr>
        <w:t>No.:</w:t>
      </w:r>
      <w:r>
        <w:rPr>
          <w:rFonts w:ascii="Century Gothic" w:eastAsia="Century Gothic" w:hAnsi="Century Gothic" w:cs="Century Gothic"/>
          <w:sz w:val="18"/>
          <w:szCs w:val="18"/>
        </w:rPr>
        <w:t>_</w:t>
      </w:r>
      <w:proofErr w:type="gramEnd"/>
      <w:r>
        <w:rPr>
          <w:rFonts w:ascii="Century Gothic" w:eastAsia="Century Gothic" w:hAnsi="Century Gothic" w:cs="Century Gothic"/>
          <w:sz w:val="18"/>
          <w:szCs w:val="18"/>
        </w:rPr>
        <w:t>___________________</w:t>
      </w:r>
    </w:p>
    <w:p w14:paraId="0000000A" w14:textId="77777777" w:rsidR="00E52663" w:rsidRDefault="00000000">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rPr>
        <w:t>Author(s</w:t>
      </w:r>
      <w:proofErr w:type="gramStart"/>
      <w:r>
        <w:rPr>
          <w:rFonts w:ascii="Century Gothic" w:eastAsia="Century Gothic" w:hAnsi="Century Gothic" w:cs="Century Gothic"/>
          <w:b/>
          <w:sz w:val="18"/>
          <w:szCs w:val="18"/>
        </w:rPr>
        <w:t>):</w:t>
      </w:r>
      <w:r>
        <w:rPr>
          <w:rFonts w:ascii="Century Gothic" w:eastAsia="Century Gothic" w:hAnsi="Century Gothic" w:cs="Century Gothic"/>
          <w:sz w:val="18"/>
          <w:szCs w:val="18"/>
        </w:rPr>
        <w:t>_</w:t>
      </w:r>
      <w:proofErr w:type="spellStart"/>
      <w:proofErr w:type="gramEnd"/>
      <w:r>
        <w:rPr>
          <w:rFonts w:ascii="Century Gothic" w:eastAsia="Century Gothic" w:hAnsi="Century Gothic" w:cs="Century Gothic"/>
          <w:sz w:val="18"/>
          <w:szCs w:val="18"/>
        </w:rPr>
        <w:t>UzmaMukhtar</w:t>
      </w:r>
      <w:proofErr w:type="spellEnd"/>
      <w:r>
        <w:rPr>
          <w:rFonts w:ascii="Century Gothic" w:eastAsia="Century Gothic" w:hAnsi="Century Gothic" w:cs="Century Gothic"/>
          <w:sz w:val="18"/>
          <w:szCs w:val="18"/>
        </w:rPr>
        <w:t xml:space="preserve"> , Kashif Rehan, M. Hassan Farooq, </w:t>
      </w:r>
    </w:p>
    <w:p w14:paraId="0000000B" w14:textId="77777777" w:rsidR="00E52663" w:rsidRDefault="00000000">
      <w:pPr>
        <w:spacing w:line="480" w:lineRule="auto"/>
        <w:ind w:left="0" w:hanging="2"/>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Author’s </w:t>
      </w:r>
      <w:proofErr w:type="gramStart"/>
      <w:r>
        <w:rPr>
          <w:rFonts w:ascii="Century Gothic" w:eastAsia="Century Gothic" w:hAnsi="Century Gothic" w:cs="Century Gothic"/>
          <w:b/>
          <w:sz w:val="18"/>
          <w:szCs w:val="18"/>
        </w:rPr>
        <w:t>signature:</w:t>
      </w:r>
      <w:r>
        <w:rPr>
          <w:rFonts w:ascii="Century Gothic" w:eastAsia="Century Gothic" w:hAnsi="Century Gothic" w:cs="Century Gothic"/>
          <w:sz w:val="18"/>
          <w:szCs w:val="18"/>
        </w:rPr>
        <w:t>_</w:t>
      </w:r>
      <w:proofErr w:type="gramEnd"/>
      <w:r>
        <w:rPr>
          <w:rFonts w:ascii="Century Gothic" w:eastAsia="Century Gothic" w:hAnsi="Century Gothic" w:cs="Century Gothic"/>
          <w:sz w:val="18"/>
          <w:szCs w:val="18"/>
        </w:rPr>
        <w:t xml:space="preserve">____________  </w:t>
      </w:r>
      <w:r>
        <w:rPr>
          <w:rFonts w:ascii="Century Gothic" w:eastAsia="Century Gothic" w:hAnsi="Century Gothic" w:cs="Century Gothic"/>
          <w:b/>
          <w:sz w:val="18"/>
          <w:szCs w:val="18"/>
        </w:rPr>
        <w:t>Date:</w:t>
      </w:r>
      <w:r>
        <w:rPr>
          <w:rFonts w:ascii="Century Gothic" w:eastAsia="Century Gothic" w:hAnsi="Century Gothic" w:cs="Century Gothic"/>
          <w:sz w:val="18"/>
          <w:szCs w:val="18"/>
        </w:rPr>
        <w:t>_____________________</w:t>
      </w:r>
    </w:p>
    <w:p w14:paraId="0000000C"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Upon signing of this agreement, the author(s) of the said article agreed that:</w:t>
      </w:r>
    </w:p>
    <w:p w14:paraId="0000000D" w14:textId="77777777" w:rsidR="00E52663" w:rsidRDefault="00000000">
      <w:pPr>
        <w:widowControl/>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The said article shall be published in the 'JOURNAL OF MOUNTAIN AREA RESEARCH (JMAR)'. The author(s) shall grant the full term of worldwide exclusive copyright and any extensions or renewals of that terms thereof carried by the said article to Journal of Mountain Area Research (JMAR) free of charge: This includes but not limited to publish, disseminate, transmit, store, translate, distribute, sell, republish and use the article and material contained therein in print and electronic form of the journal and in other derivative works, in all languages and any form of media of expression available now or in the future and to license or permit others to do so.</w:t>
      </w:r>
    </w:p>
    <w:p w14:paraId="0000000E"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The author(s) authorize(s) JMAR to register the said article (including all the intermedia) with the proper copyright authorities.</w:t>
      </w:r>
    </w:p>
    <w:p w14:paraId="0000000F"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The author(s) of the said article warrant(s) that:</w:t>
      </w:r>
    </w:p>
    <w:p w14:paraId="00000010"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i</w:t>
      </w:r>
      <w:proofErr w:type="spellEnd"/>
      <w:r>
        <w:rPr>
          <w:rFonts w:ascii="Century Gothic" w:eastAsia="Century Gothic" w:hAnsi="Century Gothic" w:cs="Century Gothic"/>
          <w:sz w:val="18"/>
          <w:szCs w:val="18"/>
        </w:rPr>
        <w:t>) The said article is original and contains nothing confidential. (ii) The said article has never in any form and in any language been published anywhere. (iii) The said article is in no way whatever a violation or an infringement of any existing copyright or license from the third party. Otherwise, the author(s) of the said article shall take the blame for the violation or infringement of the related copyright and indemnify JMAR for all its losses incurred.</w:t>
      </w:r>
    </w:p>
    <w:p w14:paraId="00000011"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The author(s) pledges to give the following undertakings:</w:t>
      </w:r>
    </w:p>
    <w:p w14:paraId="00000012" w14:textId="77777777" w:rsidR="00E52663" w:rsidRDefault="00000000">
      <w:pPr>
        <w:ind w:left="0" w:hanging="2"/>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i</w:t>
      </w:r>
      <w:proofErr w:type="spellEnd"/>
      <w:r>
        <w:rPr>
          <w:rFonts w:ascii="Century Gothic" w:eastAsia="Century Gothic" w:hAnsi="Century Gothic" w:cs="Century Gothic"/>
          <w:sz w:val="18"/>
          <w:szCs w:val="18"/>
        </w:rPr>
        <w:t xml:space="preserve">) The said article is not going to be published in any form in any territory. (ii) The signatory to this agreement declares that any person named as co-author of the article is aware of the fact and has agreed to being so named. (iii) The signatory to this agreement has full power to make this agreement on behalf of </w:t>
      </w:r>
      <w:proofErr w:type="gramStart"/>
      <w:r>
        <w:rPr>
          <w:rFonts w:ascii="Century Gothic" w:eastAsia="Century Gothic" w:hAnsi="Century Gothic" w:cs="Century Gothic"/>
          <w:sz w:val="18"/>
          <w:szCs w:val="18"/>
        </w:rPr>
        <w:t>any and all</w:t>
      </w:r>
      <w:proofErr w:type="gramEnd"/>
      <w:r>
        <w:rPr>
          <w:rFonts w:ascii="Century Gothic" w:eastAsia="Century Gothic" w:hAnsi="Century Gothic" w:cs="Century Gothic"/>
          <w:sz w:val="18"/>
          <w:szCs w:val="18"/>
        </w:rPr>
        <w:t xml:space="preserve"> co-authors of the said article and the signed agreement is final binding upon all the authors. (iv) The signatory to this agreement warrants that he/she is authorized by the other co-authors to sign this agreement and carries out his/her promise.</w:t>
      </w:r>
    </w:p>
    <w:p w14:paraId="00000013" w14:textId="77777777" w:rsidR="00E52663"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18"/>
          <w:szCs w:val="18"/>
        </w:rPr>
        <w:t xml:space="preserve">An author may self-archive an author-created version of his/her article on his/her own website and his/her institution’s repository, including his/her final version; </w:t>
      </w:r>
      <w:proofErr w:type="gramStart"/>
      <w:r>
        <w:rPr>
          <w:rFonts w:ascii="Century Gothic" w:eastAsia="Century Gothic" w:hAnsi="Century Gothic" w:cs="Century Gothic"/>
          <w:sz w:val="18"/>
          <w:szCs w:val="18"/>
        </w:rPr>
        <w:t>however</w:t>
      </w:r>
      <w:proofErr w:type="gramEnd"/>
      <w:r>
        <w:rPr>
          <w:rFonts w:ascii="Century Gothic" w:eastAsia="Century Gothic" w:hAnsi="Century Gothic" w:cs="Century Gothic"/>
          <w:sz w:val="18"/>
          <w:szCs w:val="18"/>
        </w:rPr>
        <w:t xml:space="preserve"> he/she may not use the publisher’s PDF version which is posted on the website of JMAR. Furthermore, the author may only post his/her version provided acknowledgement is given to the original source of publication and a link is inserted to the published article on JMAR’s website. </w:t>
      </w:r>
    </w:p>
    <w:p w14:paraId="00000014" w14:textId="77777777" w:rsidR="00E52663" w:rsidRDefault="00000000">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After submission of this agreement signed by the corresponding author, changes of authorship or in the order of the authors listed will not be accepted by JMAR.</w:t>
      </w:r>
    </w:p>
    <w:sectPr w:rsidR="00E52663">
      <w:pgSz w:w="11906" w:h="16838"/>
      <w:pgMar w:top="630" w:right="1080" w:bottom="72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63"/>
    <w:rsid w:val="001833CD"/>
    <w:rsid w:val="00E5266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11F76-C7DE-499F-917A-95A8F4EC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kern w:val="2"/>
      <w:position w:val="-1"/>
      <w:szCs w:val="24"/>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vfIo0AEKJ8MjCcs69INI4+WYQ==">AMUW2mWRzBZ9X7xN/al7GSxWpIpkfZHOSs6M+/FtJ1JoVwa78AT8dndwQhk+okz5tE7O5DUcrhe2uXZgeqqgO4gf3SLl9Yn8jrbIpP1gj5XdnruKqabqcms=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3003</Characters>
  <Application>Microsoft Office Word</Application>
  <DocSecurity>0</DocSecurity>
  <Lines>43</Lines>
  <Paragraphs>17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刘会永</dc:creator>
  <cp:lastModifiedBy>Essa Wali</cp:lastModifiedBy>
  <cp:revision>2</cp:revision>
  <dcterms:created xsi:type="dcterms:W3CDTF">2023-05-19T14:43:00Z</dcterms:created>
  <dcterms:modified xsi:type="dcterms:W3CDTF">2023-05-19T14:43:00Z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35c59b7039d594bd8f6d96302873a84862ed7297c86a89809bf19fa3984856ee</vt:lpwstr>
  </property>
</Properties>
</file>